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23582" w14:textId="77777777" w:rsidR="00BB2C66" w:rsidRDefault="001769FA">
      <w:pPr>
        <w:pStyle w:val="Cuerpo"/>
        <w:spacing w:after="0"/>
        <w:jc w:val="center"/>
        <w:rPr>
          <w:rStyle w:val="Ninguno"/>
          <w:i/>
          <w:iCs/>
          <w:sz w:val="20"/>
          <w:szCs w:val="20"/>
        </w:rPr>
      </w:pPr>
      <w:r>
        <w:rPr>
          <w:rStyle w:val="Ninguno"/>
          <w:i/>
          <w:iCs/>
          <w:sz w:val="20"/>
          <w:szCs w:val="20"/>
        </w:rPr>
        <w:t xml:space="preserve">Bogotá, Colombia, del 11 y 12 de Julio de 2017 </w:t>
      </w:r>
    </w:p>
    <w:p w14:paraId="075BB5C4" w14:textId="77777777" w:rsidR="00BB2C66" w:rsidRDefault="001769FA">
      <w:pPr>
        <w:pStyle w:val="Cuerpo"/>
        <w:spacing w:after="0"/>
        <w:jc w:val="center"/>
        <w:rPr>
          <w:rStyle w:val="Ninguno"/>
          <w:i/>
          <w:iCs/>
          <w:sz w:val="20"/>
          <w:szCs w:val="20"/>
        </w:rPr>
      </w:pPr>
      <w:r>
        <w:rPr>
          <w:rStyle w:val="Ninguno"/>
          <w:i/>
          <w:iCs/>
          <w:sz w:val="20"/>
          <w:szCs w:val="20"/>
        </w:rPr>
        <w:t>Pontificia Universidad Jacerina</w:t>
      </w:r>
    </w:p>
    <w:p w14:paraId="6458C524" w14:textId="77777777" w:rsidR="00BB2C66" w:rsidRDefault="001769FA">
      <w:pPr>
        <w:pStyle w:val="Cuerpo"/>
        <w:spacing w:after="0"/>
        <w:jc w:val="center"/>
        <w:rPr>
          <w:rStyle w:val="Ninguno"/>
          <w:i/>
          <w:iCs/>
          <w:sz w:val="20"/>
          <w:szCs w:val="20"/>
        </w:rPr>
      </w:pPr>
      <w:r>
        <w:rPr>
          <w:rStyle w:val="Ninguno"/>
          <w:i/>
          <w:iCs/>
          <w:sz w:val="20"/>
          <w:szCs w:val="20"/>
          <w:lang w:val="it-IT"/>
        </w:rPr>
        <w:t>Auditorio Alfonso Quintana S.J.</w:t>
      </w:r>
    </w:p>
    <w:p w14:paraId="3C8FE4F9" w14:textId="77777777" w:rsidR="00BB2C66" w:rsidRDefault="00BB2C66">
      <w:pPr>
        <w:pStyle w:val="Cuerpo"/>
        <w:spacing w:after="0" w:line="240" w:lineRule="auto"/>
        <w:rPr>
          <w:b/>
          <w:bCs/>
          <w:sz w:val="20"/>
          <w:szCs w:val="20"/>
        </w:rPr>
      </w:pPr>
    </w:p>
    <w:p w14:paraId="774FF7B3" w14:textId="77777777" w:rsidR="00BB2C66" w:rsidRDefault="001769FA">
      <w:pPr>
        <w:pStyle w:val="Cuerpo"/>
        <w:spacing w:after="0" w:line="240" w:lineRule="auto"/>
        <w:jc w:val="center"/>
        <w:rPr>
          <w:rStyle w:val="Ninguno"/>
          <w:b/>
          <w:bCs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11 DE JULIO</w:t>
      </w:r>
    </w:p>
    <w:p w14:paraId="51DE86A9" w14:textId="77777777" w:rsidR="00BB2C66" w:rsidRDefault="001769FA">
      <w:pPr>
        <w:pStyle w:val="Cuerpo"/>
        <w:spacing w:after="0" w:line="240" w:lineRule="auto"/>
        <w:jc w:val="center"/>
        <w:rPr>
          <w:rStyle w:val="Ninguno"/>
          <w:b/>
          <w:bCs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 xml:space="preserve">ESTRATEGIA DE REENCUENTRO DE LA SOCIEDAD CON EL ESTADO Y EL MERCADO </w:t>
      </w:r>
    </w:p>
    <w:p w14:paraId="60E0EC51" w14:textId="77777777" w:rsidR="00BB2C66" w:rsidRDefault="001769FA">
      <w:pPr>
        <w:pStyle w:val="Cuerpo"/>
        <w:spacing w:after="0" w:line="240" w:lineRule="auto"/>
        <w:jc w:val="center"/>
        <w:rPr>
          <w:rStyle w:val="Ninguno"/>
          <w:b/>
          <w:bCs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PARA EL DESARROLLO HUMANO INTEGRAL EN AMÉRICA LATINA</w:t>
      </w: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1"/>
        <w:gridCol w:w="8363"/>
      </w:tblGrid>
      <w:tr w:rsidR="00BB2C66" w14:paraId="5843D200" w14:textId="77777777">
        <w:trPr>
          <w:trHeight w:val="23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6C0FC" w14:textId="77777777" w:rsidR="00BB2C66" w:rsidRDefault="001769FA">
            <w:pPr>
              <w:pStyle w:val="Cuerp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7:30 am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64A0E" w14:textId="77777777" w:rsidR="00BB2C66" w:rsidRDefault="001769FA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/>
                <w:bCs/>
                <w:sz w:val="20"/>
                <w:szCs w:val="20"/>
              </w:rPr>
              <w:t>REGISTRO</w:t>
            </w:r>
          </w:p>
        </w:tc>
      </w:tr>
      <w:tr w:rsidR="00BB2C66" w14:paraId="28905453" w14:textId="77777777">
        <w:trPr>
          <w:trHeight w:val="23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C3ED0" w14:textId="77777777" w:rsidR="00BB2C66" w:rsidRDefault="00BB2C66"/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9238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SESIÓN INAUGURAL</w:t>
            </w:r>
          </w:p>
        </w:tc>
      </w:tr>
      <w:tr w:rsidR="00BB2C66" w14:paraId="10FB9DA2" w14:textId="77777777">
        <w:trPr>
          <w:trHeight w:val="26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FAFCC" w14:textId="77777777" w:rsidR="00BB2C66" w:rsidRDefault="001769FA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0"/>
                <w:szCs w:val="20"/>
              </w:rPr>
              <w:t xml:space="preserve"> 8:00-9:00</w:t>
            </w:r>
            <w:r>
              <w:rPr>
                <w:rStyle w:val="Ninguno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7EF10" w14:textId="77777777" w:rsidR="00BB2C66" w:rsidRDefault="001769FA">
            <w:pPr>
              <w:pStyle w:val="Cuerpo"/>
              <w:spacing w:after="0" w:line="240" w:lineRule="auto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- P. Jorge Humberto Peláez Piedrahita, S.J., Rector de la Pontificia Universidad Javeriana</w:t>
            </w:r>
          </w:p>
          <w:p w14:paraId="226B1D5E" w14:textId="77777777" w:rsidR="00BB2C66" w:rsidRDefault="001769FA">
            <w:pPr>
              <w:pStyle w:val="Cuerpo"/>
              <w:spacing w:after="0" w:line="240" w:lineRule="auto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 xml:space="preserve">- Monseñor Francisco </w:t>
            </w:r>
            <w:r w:rsidR="00EB3EE8">
              <w:rPr>
                <w:rStyle w:val="Ninguno"/>
                <w:sz w:val="20"/>
                <w:szCs w:val="20"/>
              </w:rPr>
              <w:t>Niño,</w:t>
            </w:r>
            <w:r w:rsidR="00EB3EE8">
              <w:rPr>
                <w:sz w:val="20"/>
                <w:szCs w:val="20"/>
              </w:rPr>
              <w:t xml:space="preserve"> </w:t>
            </w:r>
            <w:r w:rsidR="00EB3EE8">
              <w:rPr>
                <w:rStyle w:val="Ninguno"/>
                <w:sz w:val="20"/>
                <w:szCs w:val="20"/>
              </w:rPr>
              <w:t>Secretario</w:t>
            </w:r>
            <w:r>
              <w:rPr>
                <w:rStyle w:val="Ninguno"/>
                <w:sz w:val="20"/>
                <w:szCs w:val="20"/>
              </w:rPr>
              <w:t xml:space="preserve"> General</w:t>
            </w:r>
            <w:r w:rsidR="00EB3EE8">
              <w:rPr>
                <w:rStyle w:val="Ninguno"/>
                <w:sz w:val="20"/>
                <w:szCs w:val="20"/>
              </w:rPr>
              <w:t xml:space="preserve"> a.i.</w:t>
            </w:r>
            <w:r>
              <w:rPr>
                <w:rStyle w:val="Ninguno"/>
                <w:sz w:val="20"/>
                <w:szCs w:val="20"/>
              </w:rPr>
              <w:t xml:space="preserve"> del CELAM </w:t>
            </w:r>
          </w:p>
          <w:p w14:paraId="02526FDA" w14:textId="77777777" w:rsidR="00BB2C66" w:rsidRDefault="001769FA">
            <w:pPr>
              <w:pStyle w:val="Cuerpo"/>
              <w:spacing w:after="0" w:line="240" w:lineRule="auto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 xml:space="preserve">- General Oscar Naranjo, Vice presidente de la República de Colombia </w:t>
            </w:r>
          </w:p>
          <w:p w14:paraId="2F99A35C" w14:textId="77777777" w:rsidR="00BB2C66" w:rsidRDefault="00BB2C66">
            <w:pPr>
              <w:pStyle w:val="Cuerpo"/>
              <w:spacing w:after="0" w:line="240" w:lineRule="auto"/>
              <w:rPr>
                <w:rStyle w:val="Ninguno"/>
                <w:sz w:val="20"/>
                <w:szCs w:val="20"/>
              </w:rPr>
            </w:pPr>
          </w:p>
          <w:p w14:paraId="341CDDDC" w14:textId="77777777" w:rsidR="00BB2C66" w:rsidRDefault="001769FA">
            <w:pPr>
              <w:pStyle w:val="Cuerpo"/>
              <w:spacing w:after="0" w:line="240" w:lineRule="auto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Mensaje</w:t>
            </w:r>
          </w:p>
          <w:p w14:paraId="52781ECE" w14:textId="77777777" w:rsidR="00BB2C66" w:rsidRDefault="001769FA">
            <w:pPr>
              <w:pStyle w:val="Paragrafoelenco"/>
              <w:numPr>
                <w:ilvl w:val="0"/>
                <w:numId w:val="1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 xml:space="preserve"> José Mujica, Ex Presidente de la Republica Oriental de Uruguay, </w:t>
            </w:r>
          </w:p>
          <w:p w14:paraId="6542B587" w14:textId="77777777" w:rsidR="00BB2C66" w:rsidRDefault="00BB2C66">
            <w:pPr>
              <w:pStyle w:val="Cuerpo"/>
              <w:spacing w:after="0" w:line="240" w:lineRule="auto"/>
              <w:ind w:left="387"/>
              <w:rPr>
                <w:rStyle w:val="Ninguno"/>
                <w:sz w:val="20"/>
                <w:szCs w:val="20"/>
              </w:rPr>
            </w:pPr>
          </w:p>
          <w:p w14:paraId="4B3ADD13" w14:textId="77777777" w:rsidR="00BB2C66" w:rsidRDefault="001769FA">
            <w:pPr>
              <w:pStyle w:val="Cuerpo"/>
              <w:spacing w:after="0" w:line="240" w:lineRule="auto"/>
              <w:rPr>
                <w:rStyle w:val="Ninguno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Ninguno"/>
                <w:b/>
                <w:bCs/>
                <w:sz w:val="20"/>
                <w:szCs w:val="20"/>
                <w:shd w:val="clear" w:color="auto" w:fill="FFFFFF"/>
              </w:rPr>
              <w:t>Introducción al Dialogo y socialización de los principales resultados del conversatorio de lanzamiento de la iniciativa</w:t>
            </w:r>
          </w:p>
          <w:p w14:paraId="2C40045C" w14:textId="77777777" w:rsidR="00BB2C66" w:rsidRDefault="001769FA">
            <w:pPr>
              <w:pStyle w:val="Paragrafoelenco"/>
              <w:numPr>
                <w:ilvl w:val="0"/>
                <w:numId w:val="2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Reflexión e Introducción. Francesco Vincenti</w:t>
            </w:r>
          </w:p>
          <w:p w14:paraId="2EF40AD3" w14:textId="77777777" w:rsidR="00BB2C66" w:rsidRDefault="00BB2C66">
            <w:pPr>
              <w:pStyle w:val="Cuerpo"/>
              <w:spacing w:after="0" w:line="240" w:lineRule="auto"/>
              <w:jc w:val="both"/>
              <w:rPr>
                <w:rStyle w:val="Ninguno"/>
                <w:i/>
                <w:iCs/>
                <w:sz w:val="20"/>
                <w:szCs w:val="20"/>
              </w:rPr>
            </w:pPr>
          </w:p>
          <w:p w14:paraId="63500C7A" w14:textId="77777777" w:rsidR="00BB2C66" w:rsidRDefault="001769FA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20"/>
                <w:szCs w:val="20"/>
              </w:rPr>
              <w:t xml:space="preserve">Maestro de ceremonia: Alejandro </w:t>
            </w:r>
            <w:r w:rsidR="00EB3EE8">
              <w:rPr>
                <w:rStyle w:val="Ninguno"/>
                <w:sz w:val="20"/>
                <w:szCs w:val="20"/>
              </w:rPr>
              <w:t>López</w:t>
            </w:r>
            <w:r>
              <w:rPr>
                <w:rStyle w:val="Ninguno"/>
                <w:sz w:val="20"/>
                <w:szCs w:val="20"/>
              </w:rPr>
              <w:t xml:space="preserve"> Conde</w:t>
            </w:r>
          </w:p>
        </w:tc>
      </w:tr>
      <w:tr w:rsidR="00BB2C66" w14:paraId="76A54F8F" w14:textId="77777777">
        <w:trPr>
          <w:trHeight w:val="23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0640" w14:textId="77777777" w:rsidR="00BB2C66" w:rsidRDefault="00BB2C66"/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9A25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PONENCIAS MAGISTRALES</w:t>
            </w:r>
          </w:p>
        </w:tc>
      </w:tr>
      <w:tr w:rsidR="00BB2C66" w14:paraId="57E3BA15" w14:textId="77777777">
        <w:trPr>
          <w:trHeight w:val="353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2426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9:00-10:45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9A1BE" w14:textId="77777777" w:rsidR="00BB2C66" w:rsidRDefault="001769FA">
            <w:pPr>
              <w:pStyle w:val="Cuerpo"/>
              <w:spacing w:after="0" w:line="240" w:lineRule="auto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Reencuentro sociedad, Estado y mercado para el desarrollo humano integral</w:t>
            </w:r>
          </w:p>
          <w:p w14:paraId="503ECAFE" w14:textId="77777777" w:rsidR="00BB2C66" w:rsidRDefault="00BB2C66">
            <w:pPr>
              <w:pStyle w:val="Cuerpo"/>
              <w:spacing w:after="0" w:line="240" w:lineRule="auto"/>
              <w:rPr>
                <w:rStyle w:val="Ninguno"/>
                <w:sz w:val="20"/>
                <w:szCs w:val="20"/>
              </w:rPr>
            </w:pPr>
          </w:p>
          <w:p w14:paraId="13FE4B5E" w14:textId="77777777" w:rsidR="00BB2C66" w:rsidRDefault="00BB2C66">
            <w:pPr>
              <w:pStyle w:val="Paragrafoelenco"/>
              <w:ind w:left="0"/>
              <w:rPr>
                <w:rStyle w:val="Ninguno"/>
                <w:b/>
                <w:bCs/>
                <w:sz w:val="20"/>
                <w:szCs w:val="20"/>
              </w:rPr>
            </w:pPr>
          </w:p>
          <w:p w14:paraId="1D9E0781" w14:textId="77777777" w:rsidR="00EB3EE8" w:rsidRPr="00DE4AA6" w:rsidRDefault="001769FA">
            <w:pPr>
              <w:pStyle w:val="Paragrafoelenco"/>
              <w:numPr>
                <w:ilvl w:val="0"/>
                <w:numId w:val="3"/>
              </w:numPr>
              <w:rPr>
                <w:rStyle w:val="Ninguno"/>
                <w:bCs/>
                <w:sz w:val="20"/>
                <w:szCs w:val="20"/>
                <w:highlight w:val="yellow"/>
              </w:rPr>
            </w:pPr>
            <w:r w:rsidRPr="00DE4AA6">
              <w:rPr>
                <w:rStyle w:val="Ninguno"/>
                <w:b/>
                <w:bCs/>
                <w:sz w:val="20"/>
                <w:szCs w:val="20"/>
                <w:highlight w:val="yellow"/>
              </w:rPr>
              <w:t xml:space="preserve">Ética y Economía de Caritas in </w:t>
            </w:r>
            <w:r w:rsidR="00EB3EE8" w:rsidRPr="00DE4AA6">
              <w:rPr>
                <w:rStyle w:val="Ninguno"/>
                <w:b/>
                <w:bCs/>
                <w:sz w:val="20"/>
                <w:szCs w:val="20"/>
                <w:highlight w:val="yellow"/>
              </w:rPr>
              <w:t>Veritate</w:t>
            </w:r>
            <w:r w:rsidRPr="00DE4AA6">
              <w:rPr>
                <w:rStyle w:val="Ninguno"/>
                <w:b/>
                <w:bCs/>
                <w:sz w:val="20"/>
                <w:szCs w:val="20"/>
                <w:highlight w:val="yellow"/>
              </w:rPr>
              <w:t xml:space="preserve"> a Laudato Si, </w:t>
            </w:r>
          </w:p>
          <w:p w14:paraId="529295BC" w14:textId="77777777" w:rsidR="00BB2C66" w:rsidRPr="00EB3EE8" w:rsidRDefault="001769FA" w:rsidP="00EB3EE8">
            <w:pPr>
              <w:pStyle w:val="Paragrafoelenco"/>
              <w:rPr>
                <w:rStyle w:val="Ninguno"/>
                <w:bCs/>
                <w:i/>
                <w:sz w:val="20"/>
                <w:szCs w:val="20"/>
              </w:rPr>
            </w:pPr>
            <w:r w:rsidRPr="00DE4AA6">
              <w:rPr>
                <w:rStyle w:val="Ninguno"/>
                <w:bCs/>
                <w:i/>
                <w:sz w:val="20"/>
                <w:szCs w:val="20"/>
                <w:highlight w:val="yellow"/>
              </w:rPr>
              <w:t xml:space="preserve">Antonio </w:t>
            </w:r>
            <w:r w:rsidR="00EB3EE8" w:rsidRPr="00DE4AA6">
              <w:rPr>
                <w:rStyle w:val="Ninguno"/>
                <w:bCs/>
                <w:i/>
                <w:sz w:val="20"/>
                <w:szCs w:val="20"/>
                <w:highlight w:val="yellow"/>
              </w:rPr>
              <w:t>María</w:t>
            </w:r>
            <w:r w:rsidRPr="00DE4AA6">
              <w:rPr>
                <w:rStyle w:val="Ninguno"/>
                <w:bCs/>
                <w:i/>
                <w:sz w:val="20"/>
                <w:szCs w:val="20"/>
                <w:highlight w:val="yellow"/>
              </w:rPr>
              <w:t xml:space="preserve"> Baggio, coordinador de la obra «Econom</w:t>
            </w:r>
            <w:r w:rsidR="00EB3EE8" w:rsidRPr="00DE4AA6">
              <w:rPr>
                <w:rStyle w:val="Ninguno"/>
                <w:bCs/>
                <w:i/>
                <w:sz w:val="20"/>
                <w:szCs w:val="20"/>
                <w:highlight w:val="yellow"/>
              </w:rPr>
              <w:t>ía y Civilización» Brasil</w:t>
            </w:r>
            <w:bookmarkStart w:id="0" w:name="_GoBack"/>
            <w:bookmarkEnd w:id="0"/>
          </w:p>
          <w:p w14:paraId="5C873E23" w14:textId="77777777" w:rsidR="00BB2C66" w:rsidRDefault="001769FA">
            <w:pPr>
              <w:pStyle w:val="Paragrafoelenco"/>
              <w:numPr>
                <w:ilvl w:val="0"/>
                <w:numId w:val="3"/>
              </w:numPr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Por una nueva articulación entre el Estado, el mercado y la sociedad civil en la experiencia territorial y la praxis contemporánea</w:t>
            </w:r>
            <w:r>
              <w:rPr>
                <w:rStyle w:val="Ninguno"/>
                <w:sz w:val="20"/>
                <w:szCs w:val="20"/>
              </w:rPr>
              <w:t xml:space="preserve"> </w:t>
            </w:r>
            <w:r>
              <w:rPr>
                <w:rStyle w:val="Ninguno"/>
                <w:b/>
                <w:bCs/>
                <w:sz w:val="20"/>
                <w:szCs w:val="20"/>
              </w:rPr>
              <w:t>desde la doctrina social de la Iglesia.</w:t>
            </w:r>
          </w:p>
          <w:p w14:paraId="4B67B3AF" w14:textId="77777777" w:rsidR="00BB2C66" w:rsidRDefault="001769FA">
            <w:pPr>
              <w:pStyle w:val="Paragrafoelenco"/>
              <w:rPr>
                <w:rStyle w:val="Ninguno"/>
                <w:i/>
                <w:iCs/>
                <w:sz w:val="20"/>
                <w:szCs w:val="20"/>
              </w:rPr>
            </w:pPr>
            <w:r>
              <w:rPr>
                <w:rStyle w:val="Ninguno"/>
                <w:i/>
                <w:iCs/>
                <w:sz w:val="20"/>
                <w:szCs w:val="20"/>
              </w:rPr>
              <w:t>P. Francisco de Roux, S.J., Director Instituto Fe y Cultura</w:t>
            </w:r>
          </w:p>
          <w:p w14:paraId="64651AC9" w14:textId="77777777" w:rsidR="00BB2C66" w:rsidRDefault="001769FA">
            <w:pPr>
              <w:pStyle w:val="Paragrafoelenco"/>
              <w:numPr>
                <w:ilvl w:val="0"/>
                <w:numId w:val="3"/>
              </w:numPr>
              <w:rPr>
                <w:rStyle w:val="Ninguno"/>
                <w:i/>
                <w:i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El Desarrollo Humano Sustentable como desafío para América Latina. Una mirada desde el Papa Francisco</w:t>
            </w:r>
            <w:r>
              <w:rPr>
                <w:rStyle w:val="Ninguno"/>
                <w:sz w:val="20"/>
                <w:szCs w:val="20"/>
              </w:rPr>
              <w:t xml:space="preserve"> </w:t>
            </w:r>
          </w:p>
          <w:p w14:paraId="15C18589" w14:textId="77777777" w:rsidR="00BB2C66" w:rsidRDefault="001769FA">
            <w:pPr>
              <w:pStyle w:val="Paragrafoelenco"/>
              <w:rPr>
                <w:rStyle w:val="Ninguno"/>
                <w:i/>
                <w:iCs/>
                <w:sz w:val="20"/>
                <w:szCs w:val="20"/>
              </w:rPr>
            </w:pPr>
            <w:r>
              <w:rPr>
                <w:rStyle w:val="Ninguno"/>
                <w:i/>
                <w:iCs/>
                <w:sz w:val="20"/>
                <w:szCs w:val="20"/>
              </w:rPr>
              <w:t>Guillermo Castro, Vicepresidente de Investigación y Formación, Ciudad del Saber, Panamá</w:t>
            </w:r>
          </w:p>
          <w:p w14:paraId="3C2C9D8E" w14:textId="77777777" w:rsidR="00BB2C66" w:rsidRDefault="001769FA">
            <w:pPr>
              <w:pStyle w:val="Paragrafoelenco"/>
              <w:numPr>
                <w:ilvl w:val="0"/>
                <w:numId w:val="3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La política económica y su responsabilidad frente al desarrollo humano: nuevas políticas monetarias, fiscales y regulatorios para un desarrollo humano integral</w:t>
            </w:r>
            <w:r>
              <w:rPr>
                <w:rStyle w:val="Ninguno"/>
                <w:sz w:val="20"/>
                <w:szCs w:val="20"/>
              </w:rPr>
              <w:t xml:space="preserve"> </w:t>
            </w:r>
          </w:p>
          <w:p w14:paraId="16A520B0" w14:textId="77777777" w:rsidR="00BB2C66" w:rsidRDefault="001769FA">
            <w:pPr>
              <w:pStyle w:val="Paragrafoelenco"/>
            </w:pPr>
            <w:r>
              <w:rPr>
                <w:rStyle w:val="Ninguno"/>
                <w:i/>
                <w:iCs/>
                <w:sz w:val="20"/>
                <w:szCs w:val="20"/>
              </w:rPr>
              <w:t>César Ferrari, Profesor Titular, Pontificia Universidad Javeriana</w:t>
            </w:r>
          </w:p>
        </w:tc>
      </w:tr>
      <w:tr w:rsidR="00BB2C66" w14:paraId="6FB06EB7" w14:textId="77777777">
        <w:trPr>
          <w:trHeight w:val="23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68FAB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10:45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27D5F" w14:textId="77777777" w:rsidR="00BB2C66" w:rsidRDefault="001769FA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0"/>
                <w:szCs w:val="20"/>
              </w:rPr>
              <w:t>RECESO</w:t>
            </w:r>
          </w:p>
        </w:tc>
      </w:tr>
      <w:tr w:rsidR="00BB2C66" w14:paraId="7B417A8E" w14:textId="77777777">
        <w:trPr>
          <w:trHeight w:val="33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44E13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 xml:space="preserve">11:00-12:30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428CF" w14:textId="77777777" w:rsidR="00BB2C66" w:rsidRDefault="001769FA">
            <w:pPr>
              <w:pStyle w:val="Cuerpo"/>
              <w:spacing w:after="0" w:line="240" w:lineRule="auto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Propuestas para lograr el desarrollo humano integral a nivel territorial, desde las economías</w:t>
            </w:r>
          </w:p>
          <w:p w14:paraId="3B1E7B58" w14:textId="77777777" w:rsidR="00BB2C66" w:rsidRDefault="00BB2C66">
            <w:pPr>
              <w:pStyle w:val="Cuerpo"/>
              <w:spacing w:after="0" w:line="240" w:lineRule="auto"/>
              <w:rPr>
                <w:rStyle w:val="Ninguno"/>
                <w:b/>
                <w:bCs/>
                <w:sz w:val="20"/>
                <w:szCs w:val="20"/>
              </w:rPr>
            </w:pPr>
          </w:p>
          <w:p w14:paraId="1B6EB969" w14:textId="77777777" w:rsidR="00BB2C66" w:rsidRDefault="001769FA">
            <w:pPr>
              <w:pStyle w:val="Paragrafoelenco"/>
              <w:numPr>
                <w:ilvl w:val="0"/>
                <w:numId w:val="4"/>
              </w:numPr>
              <w:rPr>
                <w:rStyle w:val="Ninguno"/>
                <w:i/>
                <w:i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La economía humana</w:t>
            </w:r>
          </w:p>
          <w:p w14:paraId="01CBADD7" w14:textId="77777777" w:rsidR="00BB2C66" w:rsidRDefault="001769FA">
            <w:pPr>
              <w:pStyle w:val="Paragrafoelenco"/>
              <w:ind w:left="501"/>
              <w:rPr>
                <w:rStyle w:val="Ninguno"/>
                <w:i/>
                <w:iCs/>
                <w:sz w:val="20"/>
                <w:szCs w:val="20"/>
              </w:rPr>
            </w:pPr>
            <w:r>
              <w:rPr>
                <w:rStyle w:val="Ninguno"/>
                <w:i/>
                <w:iCs/>
                <w:sz w:val="20"/>
                <w:szCs w:val="20"/>
              </w:rPr>
              <w:t>María Gabriela Daza, Red Internacional de Economía Humana y miembro del CLAEH, Uruguay</w:t>
            </w:r>
          </w:p>
          <w:p w14:paraId="7DD8C986" w14:textId="77777777" w:rsidR="00BB2C66" w:rsidRDefault="001769FA">
            <w:pPr>
              <w:pStyle w:val="Paragrafoelenco"/>
              <w:numPr>
                <w:ilvl w:val="0"/>
                <w:numId w:val="4"/>
              </w:numPr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 xml:space="preserve">La economía civil, de comunión y de gratuidad </w:t>
            </w:r>
          </w:p>
          <w:p w14:paraId="00B81146" w14:textId="77777777" w:rsidR="00BB2C66" w:rsidRDefault="001769FA">
            <w:pPr>
              <w:pStyle w:val="Paragrafoelenco"/>
              <w:ind w:left="708" w:hanging="207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i/>
                <w:iCs/>
                <w:sz w:val="20"/>
                <w:szCs w:val="20"/>
              </w:rPr>
              <w:t>Stefano Zamagni.</w:t>
            </w:r>
            <w:r>
              <w:rPr>
                <w:rStyle w:val="Ninguno"/>
                <w:sz w:val="20"/>
                <w:szCs w:val="20"/>
              </w:rPr>
              <w:t xml:space="preserve">  Prof. </w:t>
            </w:r>
            <w:proofErr w:type="spellStart"/>
            <w:r>
              <w:rPr>
                <w:rStyle w:val="Ninguno"/>
                <w:sz w:val="20"/>
                <w:szCs w:val="20"/>
              </w:rPr>
              <w:t>Uni</w:t>
            </w:r>
            <w:proofErr w:type="spellEnd"/>
            <w:r>
              <w:rPr>
                <w:rStyle w:val="Ninguno"/>
                <w:sz w:val="20"/>
                <w:szCs w:val="20"/>
              </w:rPr>
              <w:t>. Bologna, Asesor Academia Pontificia Ciencias Sociales Italia (VC)</w:t>
            </w:r>
          </w:p>
          <w:p w14:paraId="307B4ABA" w14:textId="77777777" w:rsidR="00BB2C66" w:rsidRDefault="001769FA">
            <w:pPr>
              <w:pStyle w:val="Paragrafoelenco"/>
              <w:numPr>
                <w:ilvl w:val="0"/>
                <w:numId w:val="4"/>
              </w:numPr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La economía colaborativa</w:t>
            </w:r>
          </w:p>
          <w:p w14:paraId="04EE8011" w14:textId="77777777" w:rsidR="00BB2C66" w:rsidRDefault="001769FA">
            <w:pPr>
              <w:pStyle w:val="Paragrafoelenco"/>
              <w:ind w:left="501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i/>
                <w:iCs/>
                <w:sz w:val="20"/>
                <w:szCs w:val="20"/>
              </w:rPr>
              <w:t>Federico Lubian</w:t>
            </w:r>
            <w:r>
              <w:rPr>
                <w:rStyle w:val="Ninguno"/>
                <w:sz w:val="20"/>
                <w:szCs w:val="20"/>
              </w:rPr>
              <w:t>. Investigador. Universidad Friburgo, Suiza (VC)</w:t>
            </w:r>
          </w:p>
          <w:p w14:paraId="4CB3B785" w14:textId="77777777" w:rsidR="00BB2C66" w:rsidRDefault="001769FA">
            <w:pPr>
              <w:pStyle w:val="Paragrafoelenco"/>
              <w:numPr>
                <w:ilvl w:val="0"/>
                <w:numId w:val="4"/>
              </w:numPr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 xml:space="preserve">La economía social </w:t>
            </w:r>
          </w:p>
          <w:p w14:paraId="25945960" w14:textId="77777777" w:rsidR="00BB2C66" w:rsidRDefault="001769FA">
            <w:pPr>
              <w:pStyle w:val="Paragrafoelenco"/>
              <w:ind w:left="501"/>
              <w:rPr>
                <w:rStyle w:val="Ninguno"/>
                <w:i/>
                <w:iCs/>
                <w:sz w:val="20"/>
                <w:szCs w:val="20"/>
              </w:rPr>
            </w:pPr>
            <w:r>
              <w:rPr>
                <w:rStyle w:val="Ninguno"/>
                <w:i/>
                <w:iCs/>
                <w:sz w:val="20"/>
                <w:szCs w:val="20"/>
              </w:rPr>
              <w:t>Fabio Moschen, Bioeconomia y desarrollo, Catedra Itinerante Edgar Morin, Argentina</w:t>
            </w:r>
          </w:p>
          <w:p w14:paraId="473570D2" w14:textId="77777777" w:rsidR="00BB2C66" w:rsidRDefault="00BB2C66">
            <w:pPr>
              <w:pStyle w:val="Paragrafoelenco"/>
              <w:ind w:left="501"/>
              <w:rPr>
                <w:rStyle w:val="Ninguno"/>
                <w:sz w:val="20"/>
                <w:szCs w:val="20"/>
              </w:rPr>
            </w:pPr>
          </w:p>
          <w:p w14:paraId="683603ED" w14:textId="77777777" w:rsidR="00BB2C66" w:rsidRDefault="001769FA">
            <w:pPr>
              <w:pStyle w:val="Cuerpo"/>
              <w:spacing w:after="0" w:line="240" w:lineRule="auto"/>
            </w:pPr>
            <w:r>
              <w:rPr>
                <w:rStyle w:val="Ninguno"/>
                <w:sz w:val="20"/>
                <w:szCs w:val="20"/>
              </w:rPr>
              <w:t>Comentarios: César Ferrari, Profesor Titular, Pontificia Universidad Javeriana</w:t>
            </w:r>
          </w:p>
        </w:tc>
      </w:tr>
      <w:tr w:rsidR="00BB2C66" w14:paraId="7AFE635D" w14:textId="77777777">
        <w:trPr>
          <w:trHeight w:val="4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7832A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12:30 -14:00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9330" w14:textId="77777777" w:rsidR="00BB2C66" w:rsidRDefault="001769FA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/>
                <w:bCs/>
                <w:sz w:val="20"/>
                <w:szCs w:val="20"/>
              </w:rPr>
              <w:t>ALMUERZO LIBRE</w:t>
            </w:r>
          </w:p>
        </w:tc>
      </w:tr>
      <w:tr w:rsidR="00BB2C66" w14:paraId="7AA27681" w14:textId="77777777">
        <w:trPr>
          <w:trHeight w:val="4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6D934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14:00-15:30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76174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SESIONES PARALELAS</w:t>
            </w:r>
          </w:p>
        </w:tc>
      </w:tr>
      <w:tr w:rsidR="00BB2C66" w14:paraId="01B28C0B" w14:textId="77777777">
        <w:trPr>
          <w:trHeight w:val="26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92B20" w14:textId="77777777" w:rsidR="00BB2C66" w:rsidRDefault="00BB2C66">
            <w:pPr>
              <w:pStyle w:val="Cuerpo"/>
              <w:spacing w:after="0" w:line="240" w:lineRule="auto"/>
              <w:jc w:val="center"/>
              <w:rPr>
                <w:rStyle w:val="Ninguno"/>
                <w:b/>
                <w:bCs/>
                <w:sz w:val="20"/>
                <w:szCs w:val="20"/>
                <w:u w:val="single"/>
              </w:rPr>
            </w:pPr>
          </w:p>
          <w:p w14:paraId="05E832A3" w14:textId="77777777" w:rsidR="00BB2C66" w:rsidRDefault="00BB2C66">
            <w:pPr>
              <w:pStyle w:val="Cuerpo"/>
              <w:spacing w:after="0" w:line="240" w:lineRule="auto"/>
              <w:jc w:val="center"/>
              <w:rPr>
                <w:rStyle w:val="Ninguno"/>
                <w:b/>
                <w:bCs/>
                <w:sz w:val="20"/>
                <w:szCs w:val="20"/>
              </w:rPr>
            </w:pPr>
          </w:p>
          <w:p w14:paraId="37EB39AF" w14:textId="77777777" w:rsidR="00BB2C66" w:rsidRDefault="00BB2C66">
            <w:pPr>
              <w:pStyle w:val="Cuerpo"/>
              <w:spacing w:after="0" w:line="240" w:lineRule="auto"/>
              <w:jc w:val="center"/>
              <w:rPr>
                <w:rStyle w:val="Ninguno"/>
                <w:b/>
                <w:bCs/>
                <w:sz w:val="20"/>
                <w:szCs w:val="20"/>
              </w:rPr>
            </w:pPr>
          </w:p>
          <w:p w14:paraId="5610B754" w14:textId="77777777" w:rsidR="00BB2C66" w:rsidRDefault="001769FA">
            <w:pPr>
              <w:pStyle w:val="Cuerpo"/>
              <w:spacing w:after="0" w:line="240" w:lineRule="auto"/>
              <w:jc w:val="center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Sesión paralela</w:t>
            </w:r>
          </w:p>
          <w:p w14:paraId="5A55F9AA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SALA A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DB08" w14:textId="77777777" w:rsidR="00BB2C66" w:rsidRDefault="001769FA">
            <w:pPr>
              <w:pStyle w:val="Cuerpo"/>
              <w:spacing w:after="0" w:line="240" w:lineRule="auto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Propuestas para lograr el desarrollo humano integral y gobernanza colaborativa desde las experiencias territoriales</w:t>
            </w:r>
          </w:p>
          <w:p w14:paraId="587A8770" w14:textId="77777777" w:rsidR="00BB2C66" w:rsidRDefault="00BB2C66">
            <w:pPr>
              <w:pStyle w:val="Cuerpo"/>
              <w:spacing w:after="0" w:line="240" w:lineRule="auto"/>
              <w:rPr>
                <w:rStyle w:val="Ninguno"/>
                <w:b/>
                <w:bCs/>
                <w:sz w:val="20"/>
                <w:szCs w:val="20"/>
              </w:rPr>
            </w:pPr>
          </w:p>
          <w:p w14:paraId="6FAAC31A" w14:textId="77777777" w:rsidR="00BB2C66" w:rsidRDefault="00BB2C66">
            <w:pPr>
              <w:pStyle w:val="Cuerpo"/>
              <w:spacing w:after="0" w:line="240" w:lineRule="auto"/>
              <w:rPr>
                <w:rStyle w:val="Ninguno"/>
                <w:sz w:val="20"/>
                <w:szCs w:val="20"/>
              </w:rPr>
            </w:pPr>
          </w:p>
          <w:p w14:paraId="050BC079" w14:textId="77777777" w:rsidR="00BB2C66" w:rsidRDefault="001769FA">
            <w:pPr>
              <w:pStyle w:val="Paragrafoelenco"/>
              <w:numPr>
                <w:ilvl w:val="0"/>
                <w:numId w:val="5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Alfredo Molano Bravo, Escritor y periodista</w:t>
            </w:r>
          </w:p>
          <w:p w14:paraId="2EE39788" w14:textId="77777777" w:rsidR="00BB2C66" w:rsidRDefault="00EB3EE8">
            <w:pPr>
              <w:pStyle w:val="Paragrafoelenco"/>
              <w:numPr>
                <w:ilvl w:val="0"/>
                <w:numId w:val="5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L</w:t>
            </w:r>
            <w:r w:rsidR="001769FA">
              <w:rPr>
                <w:rStyle w:val="Ninguno"/>
                <w:sz w:val="20"/>
                <w:szCs w:val="20"/>
              </w:rPr>
              <w:t>uis Eduardo Celis, Asesor Red Prodepaz</w:t>
            </w:r>
          </w:p>
          <w:p w14:paraId="6C39115F" w14:textId="77777777" w:rsidR="00BB2C66" w:rsidRDefault="001769FA">
            <w:pPr>
              <w:pStyle w:val="Paragrafoelenco"/>
              <w:numPr>
                <w:ilvl w:val="0"/>
                <w:numId w:val="5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 xml:space="preserve">Santiago Sánchez, Gestión del conocimiento, Red Prodepaz </w:t>
            </w:r>
          </w:p>
          <w:p w14:paraId="645C68F6" w14:textId="77777777" w:rsidR="00BB2C66" w:rsidRDefault="001769FA">
            <w:pPr>
              <w:pStyle w:val="Paragrafoelenco"/>
              <w:numPr>
                <w:ilvl w:val="0"/>
                <w:numId w:val="5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 xml:space="preserve">Marcos Fidel Vargas, Subdirector </w:t>
            </w:r>
            <w:r w:rsidR="00EB3EE8">
              <w:rPr>
                <w:rStyle w:val="Ninguno"/>
                <w:sz w:val="20"/>
                <w:szCs w:val="20"/>
              </w:rPr>
              <w:t>técnico</w:t>
            </w:r>
            <w:r>
              <w:rPr>
                <w:rStyle w:val="Ninguno"/>
                <w:sz w:val="20"/>
                <w:szCs w:val="20"/>
              </w:rPr>
              <w:t xml:space="preserve"> CINEP</w:t>
            </w:r>
          </w:p>
          <w:p w14:paraId="4833A485" w14:textId="77777777" w:rsidR="00BB2C66" w:rsidRDefault="00BB2C66">
            <w:pPr>
              <w:pStyle w:val="Paragrafoelenco"/>
              <w:ind w:left="0"/>
              <w:rPr>
                <w:rStyle w:val="Ninguno"/>
                <w:sz w:val="20"/>
                <w:szCs w:val="20"/>
              </w:rPr>
            </w:pPr>
          </w:p>
          <w:p w14:paraId="003B6587" w14:textId="77777777" w:rsidR="00BB2C66" w:rsidRDefault="001769FA">
            <w:pPr>
              <w:pStyle w:val="Cuerpo"/>
              <w:spacing w:after="0" w:line="240" w:lineRule="auto"/>
            </w:pPr>
            <w:r>
              <w:rPr>
                <w:rStyle w:val="Ninguno"/>
                <w:sz w:val="20"/>
                <w:szCs w:val="20"/>
              </w:rPr>
              <w:t>Moderación: Mons. Héctor Fabio Henao, Director del Secretariado Nacional de Pastoral Social</w:t>
            </w:r>
          </w:p>
        </w:tc>
      </w:tr>
      <w:tr w:rsidR="00BB2C66" w14:paraId="175C043D" w14:textId="77777777">
        <w:trPr>
          <w:trHeight w:val="287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3249D" w14:textId="77777777" w:rsidR="00BB2C66" w:rsidRDefault="001769FA">
            <w:pPr>
              <w:pStyle w:val="Cuerpo"/>
              <w:spacing w:after="0" w:line="240" w:lineRule="auto"/>
              <w:jc w:val="center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 xml:space="preserve">Sesión paralela </w:t>
            </w:r>
          </w:p>
          <w:p w14:paraId="2890801A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SALA B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F40A2" w14:textId="77777777" w:rsidR="00BB2C66" w:rsidRDefault="001769FA">
            <w:pPr>
              <w:pStyle w:val="Cuerpo"/>
              <w:spacing w:after="0" w:line="240" w:lineRule="auto"/>
              <w:jc w:val="both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 xml:space="preserve">Propuestas sobre “El cuidado de la casa común”: </w:t>
            </w:r>
          </w:p>
          <w:p w14:paraId="74AF62DC" w14:textId="77777777" w:rsidR="00BB2C66" w:rsidRDefault="001769FA">
            <w:pPr>
              <w:pStyle w:val="Cuerpo"/>
              <w:spacing w:after="0" w:line="240" w:lineRule="auto"/>
              <w:jc w:val="both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Implicancias para el Estado, el mercado y la sociedad de la protección pública de la “casa común”: cómo hacer coherentes crecimiento económico y desarrollo sostenible, y cómo construir y hacer realidad un paradigma integral</w:t>
            </w:r>
          </w:p>
          <w:p w14:paraId="0770943A" w14:textId="77777777" w:rsidR="00BB2C66" w:rsidRDefault="00BB2C66">
            <w:pPr>
              <w:pStyle w:val="Cuerpo"/>
              <w:spacing w:after="0" w:line="240" w:lineRule="auto"/>
              <w:jc w:val="both"/>
              <w:rPr>
                <w:rStyle w:val="Ninguno"/>
                <w:sz w:val="20"/>
                <w:szCs w:val="20"/>
              </w:rPr>
            </w:pPr>
          </w:p>
          <w:p w14:paraId="04F323C1" w14:textId="77777777" w:rsidR="00BB2C66" w:rsidRDefault="001769FA">
            <w:pPr>
              <w:pStyle w:val="Paragrafoelenco"/>
              <w:numPr>
                <w:ilvl w:val="0"/>
                <w:numId w:val="6"/>
              </w:numPr>
              <w:rPr>
                <w:rStyle w:val="Ninguno"/>
                <w:sz w:val="20"/>
                <w:szCs w:val="20"/>
                <w:lang w:val="pt-PT"/>
              </w:rPr>
            </w:pPr>
            <w:r>
              <w:rPr>
                <w:rStyle w:val="Ninguno"/>
                <w:sz w:val="20"/>
                <w:szCs w:val="20"/>
                <w:lang w:val="pt-PT"/>
              </w:rPr>
              <w:t>Santiago Villaveces, Asesor Internacional</w:t>
            </w:r>
          </w:p>
          <w:p w14:paraId="7EAF5CCE" w14:textId="77777777" w:rsidR="003064D8" w:rsidRPr="003064D8" w:rsidRDefault="003064D8">
            <w:pPr>
              <w:pStyle w:val="Paragrafoelenco"/>
              <w:numPr>
                <w:ilvl w:val="0"/>
                <w:numId w:val="6"/>
              </w:numPr>
              <w:rPr>
                <w:rStyle w:val="Ninguno"/>
                <w:sz w:val="20"/>
                <w:szCs w:val="20"/>
                <w:lang w:val="pt-PT"/>
              </w:rPr>
            </w:pPr>
            <w:r>
              <w:rPr>
                <w:rStyle w:val="Ninguno"/>
                <w:sz w:val="20"/>
                <w:szCs w:val="20"/>
                <w:lang w:val="pt-PT"/>
              </w:rPr>
              <w:t xml:space="preserve">Manuel Guzman Hennessey, </w:t>
            </w:r>
            <w:r w:rsidRPr="003064D8">
              <w:rPr>
                <w:color w:val="331E62"/>
                <w:sz w:val="20"/>
                <w:szCs w:val="20"/>
                <w:shd w:val="clear" w:color="auto" w:fill="FFFFFF"/>
              </w:rPr>
              <w:t xml:space="preserve">Director de </w:t>
            </w:r>
            <w:r>
              <w:rPr>
                <w:color w:val="331E62"/>
                <w:sz w:val="20"/>
                <w:szCs w:val="20"/>
                <w:shd w:val="clear" w:color="auto" w:fill="FFFFFF"/>
              </w:rPr>
              <w:t xml:space="preserve">Klimaforum Latinoamérica Network - </w:t>
            </w:r>
            <w:r w:rsidRPr="003064D8">
              <w:rPr>
                <w:color w:val="331E62"/>
                <w:sz w:val="20"/>
                <w:szCs w:val="20"/>
                <w:shd w:val="clear" w:color="auto" w:fill="FFFFFF"/>
              </w:rPr>
              <w:t>KLN</w:t>
            </w:r>
          </w:p>
          <w:p w14:paraId="288845CC" w14:textId="77777777" w:rsidR="00BB2C66" w:rsidRDefault="001769FA">
            <w:pPr>
              <w:pStyle w:val="Paragrafoelenco"/>
              <w:numPr>
                <w:ilvl w:val="0"/>
                <w:numId w:val="6"/>
              </w:numPr>
              <w:rPr>
                <w:rStyle w:val="Ninguno"/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Sergio Guarin , Director Postconflicto y Construcción Social  Ideaspaz</w:t>
            </w:r>
          </w:p>
          <w:p w14:paraId="0EEA5970" w14:textId="77777777" w:rsidR="00BB2C66" w:rsidRDefault="001769FA">
            <w:pPr>
              <w:pStyle w:val="Paragrafoelenco"/>
              <w:numPr>
                <w:ilvl w:val="0"/>
                <w:numId w:val="6"/>
              </w:numPr>
              <w:rPr>
                <w:rStyle w:val="Ninguno"/>
                <w:sz w:val="20"/>
                <w:szCs w:val="20"/>
                <w:lang w:val="pt-PT"/>
              </w:rPr>
            </w:pPr>
            <w:r>
              <w:rPr>
                <w:rStyle w:val="Ninguno"/>
                <w:sz w:val="20"/>
                <w:szCs w:val="20"/>
                <w:lang w:val="pt-PT"/>
              </w:rPr>
              <w:t>Manuel Ramiro Muñoz, Director, Instituto Intercultural, Pontifícia Universidad Javeriana-Cali</w:t>
            </w:r>
          </w:p>
          <w:p w14:paraId="4F75C540" w14:textId="77777777" w:rsidR="00BB2C66" w:rsidRDefault="00BB2C66">
            <w:pPr>
              <w:pStyle w:val="Paragrafoelenco"/>
              <w:ind w:left="0"/>
              <w:rPr>
                <w:rStyle w:val="Ninguno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741CFE7D" w14:textId="77777777" w:rsidR="00BB2C66" w:rsidRDefault="001769FA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20"/>
                <w:szCs w:val="20"/>
              </w:rPr>
              <w:t>Moderación: María Adelaida Farah, Decana de la Facultad de Estudios Ambientales y Rurales, Pontificia Universidad Javeriana</w:t>
            </w:r>
          </w:p>
        </w:tc>
      </w:tr>
      <w:tr w:rsidR="00BB2C66" w14:paraId="2C9EB68C" w14:textId="77777777">
        <w:trPr>
          <w:trHeight w:val="4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B5155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15:30-16:00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BF40E" w14:textId="77777777" w:rsidR="00BB2C66" w:rsidRDefault="001769FA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/>
                <w:bCs/>
                <w:sz w:val="20"/>
                <w:szCs w:val="20"/>
              </w:rPr>
              <w:t xml:space="preserve">RECESO </w:t>
            </w:r>
          </w:p>
        </w:tc>
      </w:tr>
      <w:tr w:rsidR="00BB2C66" w14:paraId="7A98F5AF" w14:textId="77777777">
        <w:trPr>
          <w:trHeight w:val="23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DDD44" w14:textId="77777777" w:rsidR="00BB2C66" w:rsidRDefault="00BB2C66"/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73AF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PLENARIA</w:t>
            </w:r>
          </w:p>
        </w:tc>
      </w:tr>
      <w:tr w:rsidR="00BB2C66" w14:paraId="78903F01" w14:textId="77777777">
        <w:trPr>
          <w:trHeight w:val="243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372E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16:00-17:00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BC3F" w14:textId="77777777" w:rsidR="00BB2C66" w:rsidRDefault="001769FA">
            <w:pPr>
              <w:pStyle w:val="Cuerpo"/>
              <w:spacing w:after="0" w:line="240" w:lineRule="auto"/>
              <w:jc w:val="both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Conversación:</w:t>
            </w:r>
          </w:p>
          <w:p w14:paraId="41F5A33D" w14:textId="77777777" w:rsidR="00BB2C66" w:rsidRDefault="001769FA">
            <w:pPr>
              <w:pStyle w:val="Cuerpo"/>
              <w:spacing w:after="0" w:line="240" w:lineRule="auto"/>
              <w:jc w:val="both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Contribuciones a un nuevo paradigma para el reencuentro de la sociedad con el Estado y el mercado: una nueva agenda nacional</w:t>
            </w:r>
          </w:p>
          <w:p w14:paraId="078439A6" w14:textId="77777777" w:rsidR="00BB2C66" w:rsidRDefault="001769FA">
            <w:pPr>
              <w:pStyle w:val="Cuerpo"/>
              <w:spacing w:after="0" w:line="240" w:lineRule="auto"/>
              <w:jc w:val="both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 xml:space="preserve"> </w:t>
            </w:r>
          </w:p>
          <w:p w14:paraId="76A44AA7" w14:textId="77777777" w:rsidR="00BB2C66" w:rsidRDefault="00BB2C66">
            <w:pPr>
              <w:pStyle w:val="Paragrafoelenco"/>
              <w:ind w:left="0"/>
              <w:rPr>
                <w:rStyle w:val="Ninguno"/>
                <w:sz w:val="20"/>
                <w:szCs w:val="20"/>
              </w:rPr>
            </w:pPr>
          </w:p>
          <w:p w14:paraId="17D0CF19" w14:textId="77777777" w:rsidR="00BB2C66" w:rsidRDefault="001769FA">
            <w:pPr>
              <w:pStyle w:val="Paragrafoelenco"/>
              <w:numPr>
                <w:ilvl w:val="0"/>
                <w:numId w:val="7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 xml:space="preserve">Gustavo </w:t>
            </w:r>
            <w:r w:rsidR="00EB3EE8">
              <w:rPr>
                <w:rStyle w:val="Ninguno"/>
                <w:sz w:val="20"/>
                <w:szCs w:val="20"/>
              </w:rPr>
              <w:t>López</w:t>
            </w:r>
            <w:r>
              <w:rPr>
                <w:rStyle w:val="Ninguno"/>
                <w:sz w:val="20"/>
                <w:szCs w:val="20"/>
              </w:rPr>
              <w:t xml:space="preserve"> Ospina, Director de Complexus, Ex</w:t>
            </w:r>
            <w:r w:rsidR="00EB3EE8">
              <w:rPr>
                <w:rStyle w:val="Ninguno"/>
                <w:sz w:val="20"/>
                <w:szCs w:val="20"/>
              </w:rPr>
              <w:t xml:space="preserve"> D</w:t>
            </w:r>
            <w:r>
              <w:rPr>
                <w:rStyle w:val="Ninguno"/>
                <w:sz w:val="20"/>
                <w:szCs w:val="20"/>
              </w:rPr>
              <w:t>irector Unesco</w:t>
            </w:r>
          </w:p>
          <w:p w14:paraId="40A5B13F" w14:textId="77777777" w:rsidR="00BB2C66" w:rsidRDefault="001769FA">
            <w:pPr>
              <w:pStyle w:val="Paragrafoelenco"/>
              <w:numPr>
                <w:ilvl w:val="0"/>
                <w:numId w:val="7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Ramón Jimeno, Publicista y Columnista</w:t>
            </w:r>
          </w:p>
          <w:p w14:paraId="2F8D9C73" w14:textId="77777777" w:rsidR="00BB2C66" w:rsidRDefault="001769FA">
            <w:pPr>
              <w:pStyle w:val="Paragrafoelenco"/>
              <w:numPr>
                <w:ilvl w:val="0"/>
                <w:numId w:val="8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Juan Manuel Ospina, Ex Senador de la República de Colombia.</w:t>
            </w:r>
          </w:p>
          <w:p w14:paraId="66B7A418" w14:textId="77777777" w:rsidR="00BB2C66" w:rsidRDefault="00BB2C66">
            <w:pPr>
              <w:pStyle w:val="Paragrafoelenco"/>
              <w:ind w:left="0"/>
              <w:rPr>
                <w:rStyle w:val="Ninguno"/>
                <w:sz w:val="20"/>
                <w:szCs w:val="20"/>
              </w:rPr>
            </w:pPr>
          </w:p>
          <w:p w14:paraId="2E1F0F07" w14:textId="77777777" w:rsidR="00BB2C66" w:rsidRDefault="001769FA">
            <w:pPr>
              <w:pStyle w:val="Cuerpo"/>
              <w:spacing w:after="0" w:line="240" w:lineRule="auto"/>
            </w:pPr>
            <w:r>
              <w:rPr>
                <w:rStyle w:val="Ninguno"/>
                <w:sz w:val="20"/>
                <w:szCs w:val="20"/>
              </w:rPr>
              <w:t>Moderación: Monseñor Héctor Fabio Henao, Director Pastoral Social</w:t>
            </w:r>
          </w:p>
        </w:tc>
      </w:tr>
      <w:tr w:rsidR="00BB2C66" w14:paraId="132EDB30" w14:textId="77777777">
        <w:trPr>
          <w:trHeight w:val="133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E03CC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17:00-18:00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47B76" w14:textId="77777777" w:rsidR="00BB2C66" w:rsidRDefault="001769FA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/>
                <w:bCs/>
                <w:sz w:val="20"/>
                <w:szCs w:val="20"/>
              </w:rPr>
              <w:t xml:space="preserve">Conversación: </w:t>
            </w:r>
          </w:p>
          <w:p w14:paraId="31B102E2" w14:textId="77777777" w:rsidR="00BB2C66" w:rsidRDefault="001769FA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/>
                <w:bCs/>
                <w:sz w:val="20"/>
                <w:szCs w:val="20"/>
              </w:rPr>
              <w:t>El desafío de la cibercultura, la innovación y la tecnología en el reencuentro de la sociedad con el Estado y el mercado</w:t>
            </w:r>
          </w:p>
          <w:p w14:paraId="6EC86799" w14:textId="77777777" w:rsidR="00BB2C66" w:rsidRDefault="001769FA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20"/>
                <w:szCs w:val="20"/>
              </w:rPr>
              <w:t xml:space="preserve"> </w:t>
            </w:r>
          </w:p>
          <w:p w14:paraId="193B4E13" w14:textId="77777777" w:rsidR="00BB2C66" w:rsidRDefault="001769FA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 xml:space="preserve">Claudia Palacios, Periodista, entrevista a Paolo Lugari, Fundador Presidente, Centro las Gaviotas </w:t>
            </w:r>
          </w:p>
        </w:tc>
      </w:tr>
    </w:tbl>
    <w:p w14:paraId="079B8154" w14:textId="77777777" w:rsidR="00BB2C66" w:rsidRDefault="00BB2C66">
      <w:pPr>
        <w:pStyle w:val="Cuerpo"/>
        <w:widowControl w:val="0"/>
        <w:spacing w:after="0" w:line="240" w:lineRule="auto"/>
        <w:jc w:val="center"/>
        <w:rPr>
          <w:rStyle w:val="Ninguno"/>
          <w:b/>
          <w:bCs/>
          <w:sz w:val="20"/>
          <w:szCs w:val="20"/>
        </w:rPr>
      </w:pPr>
    </w:p>
    <w:p w14:paraId="73BD3287" w14:textId="77777777" w:rsidR="00BB2C66" w:rsidRDefault="00BB2C66">
      <w:pPr>
        <w:pStyle w:val="Cuerpo"/>
        <w:jc w:val="center"/>
        <w:rPr>
          <w:b/>
          <w:bCs/>
          <w:sz w:val="20"/>
          <w:szCs w:val="20"/>
        </w:rPr>
      </w:pPr>
    </w:p>
    <w:p w14:paraId="3C485C08" w14:textId="77777777" w:rsidR="00BB2C66" w:rsidRDefault="00BB2C66">
      <w:pPr>
        <w:pStyle w:val="Cuerpo"/>
        <w:jc w:val="center"/>
        <w:rPr>
          <w:b/>
          <w:bCs/>
          <w:sz w:val="20"/>
          <w:szCs w:val="20"/>
        </w:rPr>
      </w:pPr>
    </w:p>
    <w:p w14:paraId="3EFF6377" w14:textId="77777777" w:rsidR="00BB2C66" w:rsidRDefault="00BB2C66">
      <w:pPr>
        <w:pStyle w:val="Cuerpo"/>
        <w:jc w:val="center"/>
        <w:rPr>
          <w:b/>
          <w:bCs/>
          <w:sz w:val="20"/>
          <w:szCs w:val="20"/>
        </w:rPr>
      </w:pPr>
    </w:p>
    <w:p w14:paraId="6697ADC9" w14:textId="77777777" w:rsidR="00BB2C66" w:rsidRDefault="00BB2C66">
      <w:pPr>
        <w:pStyle w:val="Cuerpo"/>
        <w:jc w:val="center"/>
        <w:rPr>
          <w:b/>
          <w:bCs/>
          <w:sz w:val="20"/>
          <w:szCs w:val="20"/>
        </w:rPr>
      </w:pPr>
    </w:p>
    <w:p w14:paraId="63F2E4E3" w14:textId="77777777" w:rsidR="00BB2C66" w:rsidRDefault="00BB2C66">
      <w:pPr>
        <w:pStyle w:val="Cuerpo"/>
        <w:jc w:val="center"/>
        <w:rPr>
          <w:b/>
          <w:bCs/>
          <w:sz w:val="20"/>
          <w:szCs w:val="20"/>
        </w:rPr>
      </w:pPr>
    </w:p>
    <w:p w14:paraId="7843D5BE" w14:textId="77777777" w:rsidR="00BB2C66" w:rsidRDefault="00BB2C66">
      <w:pPr>
        <w:pStyle w:val="Cuerpo"/>
        <w:jc w:val="center"/>
        <w:rPr>
          <w:b/>
          <w:bCs/>
          <w:sz w:val="20"/>
          <w:szCs w:val="20"/>
        </w:rPr>
      </w:pPr>
    </w:p>
    <w:p w14:paraId="5D6BCED6" w14:textId="77777777" w:rsidR="00BB2C66" w:rsidRDefault="00BB2C66">
      <w:pPr>
        <w:pStyle w:val="Cuerpo"/>
        <w:jc w:val="center"/>
        <w:rPr>
          <w:b/>
          <w:bCs/>
          <w:sz w:val="20"/>
          <w:szCs w:val="20"/>
        </w:rPr>
      </w:pPr>
    </w:p>
    <w:p w14:paraId="0BEAC87A" w14:textId="77777777" w:rsidR="00BB2C66" w:rsidRDefault="00BB2C66">
      <w:pPr>
        <w:pStyle w:val="Cuerpo"/>
        <w:jc w:val="center"/>
        <w:rPr>
          <w:b/>
          <w:bCs/>
          <w:sz w:val="20"/>
          <w:szCs w:val="20"/>
        </w:rPr>
      </w:pPr>
    </w:p>
    <w:p w14:paraId="4919B6E7" w14:textId="77777777" w:rsidR="00BB2C66" w:rsidRDefault="00BB2C66">
      <w:pPr>
        <w:pStyle w:val="Cuerpo"/>
        <w:jc w:val="center"/>
        <w:rPr>
          <w:b/>
          <w:bCs/>
          <w:sz w:val="20"/>
          <w:szCs w:val="20"/>
        </w:rPr>
      </w:pPr>
    </w:p>
    <w:p w14:paraId="7A8A99CD" w14:textId="77777777" w:rsidR="00BB2C66" w:rsidRDefault="00BB2C66">
      <w:pPr>
        <w:pStyle w:val="Cuerpo"/>
        <w:jc w:val="center"/>
        <w:rPr>
          <w:b/>
          <w:bCs/>
          <w:sz w:val="20"/>
          <w:szCs w:val="20"/>
        </w:rPr>
      </w:pPr>
    </w:p>
    <w:p w14:paraId="323B3E2A" w14:textId="77777777" w:rsidR="00BB2C66" w:rsidRDefault="001769FA">
      <w:pPr>
        <w:pStyle w:val="Cuerpo"/>
      </w:pPr>
      <w:r>
        <w:rPr>
          <w:rStyle w:val="Ninguno"/>
          <w:b/>
          <w:bCs/>
          <w:sz w:val="20"/>
          <w:szCs w:val="20"/>
        </w:rPr>
        <w:br w:type="page"/>
      </w:r>
    </w:p>
    <w:p w14:paraId="25CCB24B" w14:textId="77777777" w:rsidR="00BB2C66" w:rsidRDefault="001769FA">
      <w:pPr>
        <w:pStyle w:val="Cuerpo"/>
        <w:jc w:val="center"/>
        <w:rPr>
          <w:rStyle w:val="Ninguno"/>
          <w:b/>
          <w:bCs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lastRenderedPageBreak/>
        <w:t>12 DE JULIO</w:t>
      </w:r>
    </w:p>
    <w:p w14:paraId="38E0A357" w14:textId="77777777" w:rsidR="00BB2C66" w:rsidRDefault="001769FA">
      <w:pPr>
        <w:pStyle w:val="Cuerpo"/>
        <w:spacing w:after="0" w:line="240" w:lineRule="auto"/>
        <w:jc w:val="center"/>
        <w:rPr>
          <w:rStyle w:val="Ninguno"/>
          <w:b/>
          <w:bCs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CONVIVENCIA CIUDADANA, COHESIÓN SOCIAL Y TERRITORIAL, EN CUIDADO Y EQUILIBRIO CON LA “CASA COMÚN”</w:t>
      </w:r>
    </w:p>
    <w:tbl>
      <w:tblPr>
        <w:tblStyle w:val="TableNormal"/>
        <w:tblW w:w="97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BB2C66" w14:paraId="1933D089" w14:textId="77777777">
        <w:trPr>
          <w:trHeight w:val="23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70E02" w14:textId="77777777" w:rsidR="00BB2C66" w:rsidRDefault="00BB2C66"/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2E8D" w14:textId="77777777" w:rsidR="00BB2C66" w:rsidRDefault="00EB3EE8" w:rsidP="00EB3EE8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color w:val="auto"/>
                <w:sz w:val="20"/>
                <w:szCs w:val="20"/>
                <w:shd w:val="clear" w:color="auto" w:fill="00FF00"/>
              </w:rPr>
              <w:t xml:space="preserve">                                          </w:t>
            </w:r>
          </w:p>
        </w:tc>
      </w:tr>
      <w:tr w:rsidR="00BB2C66" w14:paraId="472ACF6A" w14:textId="77777777">
        <w:trPr>
          <w:trHeight w:val="11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3CE2A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08:00 -8:45 am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1C84" w14:textId="77777777" w:rsidR="00BB2C66" w:rsidRDefault="001769FA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/>
                <w:bCs/>
                <w:sz w:val="20"/>
                <w:szCs w:val="20"/>
              </w:rPr>
              <w:t>¿Cambio de paradigma de desarrollo</w:t>
            </w:r>
            <w:r>
              <w:rPr>
                <w:rStyle w:val="Ninguno"/>
                <w:sz w:val="20"/>
                <w:szCs w:val="20"/>
              </w:rPr>
              <w:t xml:space="preserve">? </w:t>
            </w:r>
          </w:p>
          <w:p w14:paraId="4FE7C626" w14:textId="77777777" w:rsidR="00BB2C66" w:rsidRDefault="00BB2C66">
            <w:pPr>
              <w:pStyle w:val="Cuerpo"/>
              <w:spacing w:after="0" w:line="240" w:lineRule="auto"/>
              <w:jc w:val="both"/>
            </w:pPr>
          </w:p>
          <w:p w14:paraId="09A9839D" w14:textId="77777777" w:rsidR="00BB2C66" w:rsidRDefault="001769FA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Jairo Morales-Nieto, Director Ejecutivo, INAFCON, Ciudad del Cabo, Sud África (VC)</w:t>
            </w:r>
          </w:p>
        </w:tc>
      </w:tr>
      <w:tr w:rsidR="00BB2C66" w14:paraId="70B6CDE6" w14:textId="77777777">
        <w:trPr>
          <w:trHeight w:val="11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3E3E2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8:45-9:30 am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A2ECB" w14:textId="77777777" w:rsidR="00BB2C66" w:rsidRDefault="001769FA">
            <w:pPr>
              <w:pStyle w:val="Cuerpo"/>
              <w:spacing w:after="0" w:line="240" w:lineRule="auto"/>
              <w:jc w:val="both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Políticas públicas para la convivencia. Cambio de paradigma: de la gestión de problemas a la gestión de riesgos sociales</w:t>
            </w:r>
            <w:r>
              <w:rPr>
                <w:rStyle w:val="Ninguno"/>
                <w:sz w:val="20"/>
                <w:szCs w:val="20"/>
              </w:rPr>
              <w:t xml:space="preserve"> </w:t>
            </w:r>
          </w:p>
          <w:p w14:paraId="2451E57C" w14:textId="77777777" w:rsidR="00BB2C66" w:rsidRDefault="001769FA">
            <w:pPr>
              <w:pStyle w:val="Paragrafoelenco"/>
              <w:numPr>
                <w:ilvl w:val="0"/>
                <w:numId w:val="11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Pablo Yanes, Director de Investigación, CEPAL, México</w:t>
            </w:r>
          </w:p>
          <w:p w14:paraId="74DD8150" w14:textId="77777777" w:rsidR="00BB2C66" w:rsidRDefault="00BB2C66">
            <w:pPr>
              <w:pStyle w:val="Cuerpo"/>
              <w:spacing w:after="0" w:line="240" w:lineRule="auto"/>
            </w:pPr>
          </w:p>
        </w:tc>
      </w:tr>
      <w:tr w:rsidR="00BB2C66" w14:paraId="312216C7" w14:textId="77777777">
        <w:trPr>
          <w:trHeight w:val="11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5E9DD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9:30 – 10:15 am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9A01E" w14:textId="77777777" w:rsidR="00BB2C66" w:rsidRDefault="001769FA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0"/>
                <w:szCs w:val="20"/>
              </w:rPr>
              <w:t xml:space="preserve">La Economía Fundamental: necesidad de una reglamentación que garantice su conexión con las necesidades de la sociedad, la jerarquía de valores y la construcción social </w:t>
            </w:r>
          </w:p>
          <w:p w14:paraId="36B0A120" w14:textId="77777777" w:rsidR="00BB2C66" w:rsidRDefault="001769FA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Ángelo Salento, Profesor, Universidad del Salento, Italia</w:t>
            </w:r>
          </w:p>
        </w:tc>
      </w:tr>
      <w:tr w:rsidR="00BB2C66" w14:paraId="7059004A" w14:textId="77777777">
        <w:trPr>
          <w:trHeight w:val="23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09515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10:15 – 10:45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3F05C" w14:textId="77777777" w:rsidR="00BB2C66" w:rsidRDefault="001769FA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0"/>
                <w:szCs w:val="20"/>
              </w:rPr>
              <w:t>RECESO</w:t>
            </w:r>
          </w:p>
        </w:tc>
      </w:tr>
      <w:tr w:rsidR="00BB2C66" w14:paraId="6F59DDA4" w14:textId="77777777">
        <w:trPr>
          <w:trHeight w:val="23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D154A" w14:textId="77777777" w:rsidR="00BB2C66" w:rsidRDefault="00BB2C66"/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7BD7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PANELES</w:t>
            </w:r>
          </w:p>
        </w:tc>
      </w:tr>
      <w:tr w:rsidR="00BB2C66" w14:paraId="4E32AC11" w14:textId="77777777">
        <w:trPr>
          <w:trHeight w:val="243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8C434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10:45 -12:00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BE0D3" w14:textId="77777777" w:rsidR="00BB2C66" w:rsidRDefault="001769FA">
            <w:pPr>
              <w:pStyle w:val="Cuerpo"/>
              <w:spacing w:after="0" w:line="240" w:lineRule="auto"/>
              <w:jc w:val="both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Políticas públicas para la convivencia ciudadana, la cohesión social y territorial: el pensamiento sistémico y el papel estratégico de la cibercultura</w:t>
            </w:r>
          </w:p>
          <w:p w14:paraId="4CDCC1A3" w14:textId="77777777" w:rsidR="00BB2C66" w:rsidRDefault="00BB2C66">
            <w:pPr>
              <w:pStyle w:val="Cuerpo"/>
              <w:spacing w:after="0" w:line="240" w:lineRule="auto"/>
              <w:jc w:val="both"/>
              <w:rPr>
                <w:rStyle w:val="Ninguno"/>
                <w:b/>
                <w:bCs/>
                <w:sz w:val="20"/>
                <w:szCs w:val="20"/>
              </w:rPr>
            </w:pPr>
          </w:p>
          <w:p w14:paraId="4BFD72E4" w14:textId="77777777" w:rsidR="00BB2C66" w:rsidRDefault="001769FA">
            <w:pPr>
              <w:pStyle w:val="Paragrafoelenco"/>
              <w:numPr>
                <w:ilvl w:val="0"/>
                <w:numId w:val="13"/>
              </w:numPr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 xml:space="preserve">Edgar Morin. Sociólogo y Pensador Universal, Francia (VC) </w:t>
            </w:r>
          </w:p>
          <w:p w14:paraId="552D6526" w14:textId="77777777" w:rsidR="00BB2C66" w:rsidRDefault="001769FA">
            <w:pPr>
              <w:pStyle w:val="Paragrafoelenco"/>
              <w:numPr>
                <w:ilvl w:val="0"/>
                <w:numId w:val="14"/>
              </w:numPr>
              <w:rPr>
                <w:rStyle w:val="Ninguno"/>
                <w:sz w:val="20"/>
                <w:szCs w:val="20"/>
                <w:lang w:val="pt-PT"/>
              </w:rPr>
            </w:pPr>
            <w:r>
              <w:rPr>
                <w:rStyle w:val="Ninguno"/>
                <w:sz w:val="20"/>
                <w:szCs w:val="20"/>
                <w:lang w:val="pt-PT"/>
              </w:rPr>
              <w:t>Angélica Lichilin, Directora ejecutiva de Girls 4 Code, Colômbia.</w:t>
            </w:r>
          </w:p>
          <w:p w14:paraId="498E5838" w14:textId="77777777" w:rsidR="00BB2C66" w:rsidRDefault="001769FA">
            <w:pPr>
              <w:pStyle w:val="Paragrafoelenco"/>
              <w:numPr>
                <w:ilvl w:val="0"/>
                <w:numId w:val="14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Fabio Moschen, Centro Internacional Pensamiento Complejo Catedra E. Morín, Argentina</w:t>
            </w:r>
          </w:p>
          <w:p w14:paraId="74DB2805" w14:textId="77777777" w:rsidR="00BB2C66" w:rsidRDefault="001769FA">
            <w:pPr>
              <w:pStyle w:val="Paragrafoelenco"/>
              <w:numPr>
                <w:ilvl w:val="0"/>
                <w:numId w:val="14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Álvaro Carrizosa, Rector Uniempresarial, Colombia</w:t>
            </w:r>
          </w:p>
          <w:p w14:paraId="169B3331" w14:textId="77777777" w:rsidR="00BB2C66" w:rsidRDefault="00BB2C66">
            <w:pPr>
              <w:pStyle w:val="Paragrafoelenco"/>
              <w:rPr>
                <w:rStyle w:val="Ninguno"/>
                <w:sz w:val="20"/>
                <w:szCs w:val="20"/>
              </w:rPr>
            </w:pPr>
          </w:p>
          <w:p w14:paraId="5B079D84" w14:textId="77777777" w:rsidR="00BB2C66" w:rsidRDefault="001769FA">
            <w:pPr>
              <w:pStyle w:val="Cuerpo"/>
              <w:spacing w:after="0" w:line="240" w:lineRule="auto"/>
            </w:pPr>
            <w:r>
              <w:rPr>
                <w:rStyle w:val="Ninguno"/>
                <w:sz w:val="20"/>
                <w:szCs w:val="20"/>
                <w:lang w:val="pt-PT"/>
              </w:rPr>
              <w:t>Moderacion: Gustavo López Ospina, Director Emérito UNESCO</w:t>
            </w:r>
          </w:p>
        </w:tc>
      </w:tr>
      <w:tr w:rsidR="00BB2C66" w14:paraId="73FB7D02" w14:textId="77777777">
        <w:trPr>
          <w:trHeight w:val="23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DD39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12:00 m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68D67" w14:textId="77777777" w:rsidR="00BB2C66" w:rsidRDefault="001769FA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0"/>
                <w:szCs w:val="20"/>
              </w:rPr>
              <w:t>ALMUERZO</w:t>
            </w:r>
          </w:p>
        </w:tc>
      </w:tr>
      <w:tr w:rsidR="00BB2C66" w14:paraId="32AD6A08" w14:textId="77777777">
        <w:trPr>
          <w:trHeight w:val="17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B8B4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14:00 -15:00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59858" w14:textId="77777777" w:rsidR="00BB2C66" w:rsidRDefault="001769FA">
            <w:pPr>
              <w:pStyle w:val="Cuerpo"/>
              <w:spacing w:after="0" w:line="240" w:lineRule="auto"/>
              <w:jc w:val="both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 xml:space="preserve">Aspectos </w:t>
            </w:r>
            <w:proofErr w:type="gramStart"/>
            <w:r>
              <w:rPr>
                <w:rStyle w:val="Ninguno"/>
                <w:b/>
                <w:bCs/>
                <w:sz w:val="20"/>
                <w:szCs w:val="20"/>
              </w:rPr>
              <w:t>políticos  de</w:t>
            </w:r>
            <w:proofErr w:type="gramEnd"/>
            <w:r>
              <w:rPr>
                <w:rStyle w:val="Ninguno"/>
                <w:b/>
                <w:bCs/>
                <w:sz w:val="20"/>
                <w:szCs w:val="20"/>
              </w:rPr>
              <w:t xml:space="preserve"> la economía fundamental y su relación con la obra de </w:t>
            </w:r>
            <w:proofErr w:type="spellStart"/>
            <w:r>
              <w:rPr>
                <w:rStyle w:val="Ninguno"/>
                <w:b/>
                <w:bCs/>
                <w:sz w:val="20"/>
                <w:szCs w:val="20"/>
              </w:rPr>
              <w:t>Lebret</w:t>
            </w:r>
            <w:proofErr w:type="spellEnd"/>
          </w:p>
          <w:p w14:paraId="256268B3" w14:textId="77777777" w:rsidR="00BB2C66" w:rsidRDefault="001769FA">
            <w:pPr>
              <w:pStyle w:val="Paragrafoelenco"/>
              <w:numPr>
                <w:ilvl w:val="0"/>
                <w:numId w:val="15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 xml:space="preserve">Ángelo Salento, Profesor Universidad de Salento, Italia </w:t>
            </w:r>
          </w:p>
          <w:p w14:paraId="4B5750C0" w14:textId="77777777" w:rsidR="00BB2C66" w:rsidRDefault="001769FA">
            <w:pPr>
              <w:pStyle w:val="Paragrafoelenco"/>
              <w:numPr>
                <w:ilvl w:val="0"/>
                <w:numId w:val="15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Michael Moran, Universidad de Manchester. VC</w:t>
            </w:r>
          </w:p>
          <w:p w14:paraId="6FC1B8A7" w14:textId="77777777" w:rsidR="00BB2C66" w:rsidRDefault="001769FA">
            <w:pPr>
              <w:pStyle w:val="Paragrafoelenco"/>
              <w:numPr>
                <w:ilvl w:val="0"/>
                <w:numId w:val="15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Julián Gómez, Red Internacional Economía Humana, Investigador Colegio de México</w:t>
            </w:r>
          </w:p>
          <w:p w14:paraId="75D5D5E0" w14:textId="77777777" w:rsidR="00BB2C66" w:rsidRDefault="00BB2C66">
            <w:pPr>
              <w:pStyle w:val="Paragrafoelenco"/>
              <w:rPr>
                <w:rStyle w:val="Ninguno"/>
                <w:sz w:val="20"/>
                <w:szCs w:val="20"/>
              </w:rPr>
            </w:pPr>
          </w:p>
          <w:p w14:paraId="277AF248" w14:textId="77777777" w:rsidR="00BB2C66" w:rsidRDefault="001769FA">
            <w:pPr>
              <w:pStyle w:val="Cuerpo"/>
              <w:spacing w:after="0" w:line="240" w:lineRule="auto"/>
            </w:pPr>
            <w:r>
              <w:rPr>
                <w:rStyle w:val="Ninguno"/>
                <w:sz w:val="20"/>
                <w:szCs w:val="20"/>
              </w:rPr>
              <w:t>Comentarios: P. Luis Fernando Munera S.J. Decano, Facultad de Ciencias Políticas y Relaciones Internacionales, Pontificia Universidad Jacerina</w:t>
            </w:r>
          </w:p>
        </w:tc>
      </w:tr>
      <w:tr w:rsidR="00BB2C66" w14:paraId="7BBCB27A" w14:textId="77777777">
        <w:trPr>
          <w:trHeight w:val="265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97F63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15:00-16:00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8C191" w14:textId="77777777" w:rsidR="00BB2C66" w:rsidRDefault="001769FA">
            <w:pPr>
              <w:pStyle w:val="Cuerpo"/>
              <w:spacing w:after="0" w:line="240" w:lineRule="auto"/>
              <w:jc w:val="both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La gestión territorial y las nuevas economías: las oportunidades y desafío de hacer empresa en América Latina, integrando el legado de Nicanor Restrepo en la iniciativa “Repensar Colombia”</w:t>
            </w:r>
          </w:p>
          <w:p w14:paraId="3896D841" w14:textId="77777777" w:rsidR="00BB2C66" w:rsidRDefault="00BB2C66">
            <w:pPr>
              <w:pStyle w:val="Cuerpo"/>
              <w:spacing w:after="0" w:line="240" w:lineRule="auto"/>
              <w:jc w:val="both"/>
              <w:rPr>
                <w:rStyle w:val="Ninguno"/>
                <w:b/>
                <w:bCs/>
                <w:sz w:val="20"/>
                <w:szCs w:val="20"/>
              </w:rPr>
            </w:pPr>
          </w:p>
          <w:p w14:paraId="0DF303C4" w14:textId="77777777" w:rsidR="00BB2C66" w:rsidRDefault="001769FA">
            <w:pPr>
              <w:pStyle w:val="Paragrafoelenco"/>
              <w:numPr>
                <w:ilvl w:val="0"/>
                <w:numId w:val="16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Carlos Hernán Zenteno, Presidente América Móvil Colombia</w:t>
            </w:r>
          </w:p>
          <w:p w14:paraId="3EE43AFD" w14:textId="77777777" w:rsidR="00BB2C66" w:rsidRDefault="001769FA">
            <w:pPr>
              <w:pStyle w:val="Paragrafoelenco"/>
              <w:numPr>
                <w:ilvl w:val="0"/>
                <w:numId w:val="17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Maurice Armitage, Alcalde de Cali</w:t>
            </w:r>
          </w:p>
          <w:p w14:paraId="54B7CC02" w14:textId="77777777" w:rsidR="00BB2C66" w:rsidRDefault="00D1254E">
            <w:pPr>
              <w:pStyle w:val="Paragrafoelenco"/>
              <w:numPr>
                <w:ilvl w:val="0"/>
                <w:numId w:val="17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Álvaro Tirado Mejía, Magistrado Corte Interamericana DDHH</w:t>
            </w:r>
          </w:p>
          <w:p w14:paraId="2A1A493C" w14:textId="77777777" w:rsidR="00BB2C66" w:rsidRPr="00D1254E" w:rsidRDefault="001769FA" w:rsidP="00D1254E">
            <w:pPr>
              <w:pStyle w:val="Paragrafoelenco"/>
              <w:numPr>
                <w:ilvl w:val="0"/>
                <w:numId w:val="17"/>
              </w:numPr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Maria Ines Restrepo, Ex Directora de COMFAMA</w:t>
            </w:r>
          </w:p>
          <w:p w14:paraId="4D785AD6" w14:textId="77777777" w:rsidR="00BB2C66" w:rsidRDefault="00BB2C66">
            <w:pPr>
              <w:pStyle w:val="Paragrafoelenco"/>
              <w:rPr>
                <w:rStyle w:val="Ninguno"/>
                <w:sz w:val="20"/>
                <w:szCs w:val="20"/>
              </w:rPr>
            </w:pPr>
          </w:p>
          <w:p w14:paraId="1D41ADFE" w14:textId="77777777" w:rsidR="00BB2C66" w:rsidRDefault="001769FA">
            <w:pPr>
              <w:pStyle w:val="Cuerpo"/>
              <w:spacing w:after="0" w:line="240" w:lineRule="auto"/>
            </w:pPr>
            <w:r>
              <w:rPr>
                <w:rStyle w:val="Ninguno"/>
                <w:sz w:val="20"/>
                <w:szCs w:val="20"/>
              </w:rPr>
              <w:t>Moderación: Francesco Vincenti, Presidente Corporación Millenni@</w:t>
            </w:r>
          </w:p>
        </w:tc>
      </w:tr>
      <w:tr w:rsidR="00BB2C66" w14:paraId="0A052628" w14:textId="77777777">
        <w:trPr>
          <w:trHeight w:val="23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7DDEC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16:00-16:30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953EA" w14:textId="77777777" w:rsidR="00BB2C66" w:rsidRDefault="001769FA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0"/>
                <w:szCs w:val="20"/>
                <w:lang w:val="it-IT"/>
              </w:rPr>
              <w:t>RECESO</w:t>
            </w:r>
          </w:p>
        </w:tc>
      </w:tr>
      <w:tr w:rsidR="00BB2C66" w14:paraId="5DDC03CA" w14:textId="77777777">
        <w:trPr>
          <w:trHeight w:val="23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58076" w14:textId="77777777" w:rsidR="00BB2C66" w:rsidRDefault="00BB2C66"/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DDD9F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  <w:lang w:val="it-IT"/>
              </w:rPr>
              <w:t>PONENCIA</w:t>
            </w:r>
          </w:p>
        </w:tc>
      </w:tr>
      <w:tr w:rsidR="00BB2C66" w14:paraId="5478D79E" w14:textId="77777777">
        <w:trPr>
          <w:trHeight w:val="6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A43DB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16:30-17:15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A22D8" w14:textId="77777777" w:rsidR="00BB2C66" w:rsidRDefault="001769FA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/>
                <w:bCs/>
                <w:sz w:val="20"/>
                <w:szCs w:val="20"/>
              </w:rPr>
              <w:t xml:space="preserve">La era del desarrollo sostenible, base de la nueva relación Estado, mercado y sociedad en el respeto de “nuestra casa común” </w:t>
            </w:r>
          </w:p>
          <w:p w14:paraId="7FF77CBA" w14:textId="77777777" w:rsidR="00BB2C66" w:rsidRDefault="001769FA">
            <w:pPr>
              <w:pStyle w:val="Paragrafoelenco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Jeffrey Sachs, Profesor, Columbia University</w:t>
            </w:r>
          </w:p>
        </w:tc>
      </w:tr>
      <w:tr w:rsidR="00BB2C66" w14:paraId="764B13B4" w14:textId="77777777">
        <w:trPr>
          <w:trHeight w:val="23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49F8A" w14:textId="77777777" w:rsidR="00BB2C66" w:rsidRDefault="00BB2C66"/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9547D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CONVERSACIÓN FINAL</w:t>
            </w:r>
          </w:p>
        </w:tc>
      </w:tr>
      <w:tr w:rsidR="00BB2C66" w14:paraId="484E6AA4" w14:textId="77777777">
        <w:trPr>
          <w:trHeight w:val="6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FC77E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17:15 – 18:00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50437" w14:textId="77777777" w:rsidR="00BB2C66" w:rsidRDefault="001769FA">
            <w:pPr>
              <w:pStyle w:val="Cuerpo"/>
              <w:spacing w:after="0" w:line="240" w:lineRule="auto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 xml:space="preserve">Presidente de la República de Colombia, Dr. Juan Manuel Santos Calderón con </w:t>
            </w:r>
          </w:p>
          <w:p w14:paraId="2D0F8AD9" w14:textId="77777777" w:rsidR="00BB2C66" w:rsidRDefault="001769FA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0"/>
                <w:szCs w:val="20"/>
              </w:rPr>
              <w:t xml:space="preserve">Profesor Jeffrey Sachs </w:t>
            </w:r>
          </w:p>
        </w:tc>
      </w:tr>
      <w:tr w:rsidR="00BB2C66" w14:paraId="6FFE8DBE" w14:textId="77777777">
        <w:trPr>
          <w:trHeight w:val="6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DFE2F" w14:textId="77777777" w:rsidR="00BB2C66" w:rsidRDefault="001769FA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lastRenderedPageBreak/>
              <w:t>18:00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CF411" w14:textId="77777777" w:rsidR="00BB2C66" w:rsidRDefault="001769FA">
            <w:pPr>
              <w:pStyle w:val="Cuerpo"/>
              <w:spacing w:after="0" w:line="240" w:lineRule="auto"/>
              <w:jc w:val="both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Consideraciones finales y lectura de la Declaración del Diálogo de Bogotá</w:t>
            </w:r>
          </w:p>
          <w:p w14:paraId="685C0358" w14:textId="77777777" w:rsidR="00BB2C66" w:rsidRDefault="001769FA">
            <w:pPr>
              <w:pStyle w:val="Cuerpo"/>
              <w:spacing w:after="0" w:line="240" w:lineRule="auto"/>
              <w:jc w:val="both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Francesco Vincenti, Presidente Corporación Millenni@</w:t>
            </w:r>
          </w:p>
          <w:p w14:paraId="2CF938A3" w14:textId="77777777" w:rsidR="00BB2C66" w:rsidRDefault="001769FA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20"/>
                <w:szCs w:val="20"/>
              </w:rPr>
              <w:t xml:space="preserve">S.E. Ettore Ballestero, Nuncio Apostólico de la Santa Sede  </w:t>
            </w:r>
          </w:p>
        </w:tc>
      </w:tr>
    </w:tbl>
    <w:p w14:paraId="1390ABA3" w14:textId="77777777" w:rsidR="00BB2C66" w:rsidRDefault="00BB2C66">
      <w:pPr>
        <w:pStyle w:val="Cuerpo"/>
        <w:widowControl w:val="0"/>
        <w:spacing w:after="0" w:line="240" w:lineRule="auto"/>
        <w:jc w:val="center"/>
      </w:pPr>
    </w:p>
    <w:sectPr w:rsidR="00BB2C66">
      <w:headerReference w:type="default" r:id="rId7"/>
      <w:footerReference w:type="default" r:id="rId8"/>
      <w:pgSz w:w="12240" w:h="20160"/>
      <w:pgMar w:top="1417" w:right="900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0EF5A" w14:textId="77777777" w:rsidR="006A7AE4" w:rsidRDefault="006A7AE4">
      <w:r>
        <w:separator/>
      </w:r>
    </w:p>
  </w:endnote>
  <w:endnote w:type="continuationSeparator" w:id="0">
    <w:p w14:paraId="2F1D150F" w14:textId="77777777" w:rsidR="006A7AE4" w:rsidRDefault="006A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84C34" w14:textId="77777777" w:rsidR="00BB2C66" w:rsidRDefault="00BB2C66">
    <w:pPr>
      <w:pStyle w:val="Cabeceraypi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45C8B" w14:textId="77777777" w:rsidR="006A7AE4" w:rsidRDefault="006A7AE4">
      <w:r>
        <w:separator/>
      </w:r>
    </w:p>
  </w:footnote>
  <w:footnote w:type="continuationSeparator" w:id="0">
    <w:p w14:paraId="07BE7E0D" w14:textId="77777777" w:rsidR="006A7AE4" w:rsidRDefault="006A7A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46D5" w14:textId="77777777" w:rsidR="00BB2C66" w:rsidRDefault="001769FA">
    <w:pPr>
      <w:pStyle w:val="Intestazione"/>
      <w:jc w:val="center"/>
      <w:rPr>
        <w:rStyle w:val="Ninguno"/>
        <w:rFonts w:ascii="Arial" w:hAnsi="Arial"/>
        <w:b/>
        <w:bCs/>
        <w:sz w:val="24"/>
        <w:szCs w:val="24"/>
      </w:rPr>
    </w:pPr>
    <w:r>
      <w:rPr>
        <w:noProof/>
        <w:lang w:val="it-IT" w:eastAsia="it-IT"/>
      </w:rPr>
      <w:drawing>
        <wp:anchor distT="152400" distB="152400" distL="152400" distR="152400" simplePos="0" relativeHeight="251658240" behindDoc="1" locked="0" layoutInCell="1" allowOverlap="1" wp14:anchorId="4F123CAE" wp14:editId="09AEB874">
          <wp:simplePos x="0" y="0"/>
          <wp:positionH relativeFrom="page">
            <wp:posOffset>8700741</wp:posOffset>
          </wp:positionH>
          <wp:positionV relativeFrom="page">
            <wp:posOffset>172366</wp:posOffset>
          </wp:positionV>
          <wp:extent cx="871869" cy="871869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69" cy="8718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152400" distB="152400" distL="152400" distR="152400" simplePos="0" relativeHeight="251659264" behindDoc="1" locked="0" layoutInCell="1" allowOverlap="1" wp14:anchorId="0EE6FA6F" wp14:editId="4E2221F4">
          <wp:simplePos x="0" y="0"/>
          <wp:positionH relativeFrom="page">
            <wp:posOffset>6332451</wp:posOffset>
          </wp:positionH>
          <wp:positionV relativeFrom="page">
            <wp:posOffset>148524</wp:posOffset>
          </wp:positionV>
          <wp:extent cx="871869" cy="871869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69" cy="8718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 wp14:anchorId="0E7D7F3C" wp14:editId="7F86E25B">
              <wp:simplePos x="0" y="0"/>
              <wp:positionH relativeFrom="page">
                <wp:posOffset>236221</wp:posOffset>
              </wp:positionH>
              <wp:positionV relativeFrom="page">
                <wp:posOffset>312420</wp:posOffset>
              </wp:positionV>
              <wp:extent cx="998220" cy="765175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8220" cy="765175"/>
                        <a:chOff x="0" y="0"/>
                        <a:chExt cx="998219" cy="765174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998220" cy="765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3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8220" cy="7651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id="_x0000_s1026" style="visibility:visible;position:absolute;margin-left:18.6pt;margin-top:24.6pt;width:78.6pt;height:60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998220,765175">
              <w10:wrap type="none" side="bothSides" anchorx="page" anchory="page"/>
              <v:rect id="_x0000_s1027" style="position:absolute;left:0;top:0;width:998220;height:765175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998220;height:765175;">
                <v:imagedata r:id="rId3" o:title="image3.png"/>
              </v:shape>
            </v:group>
          </w:pict>
        </mc:Fallback>
      </mc:AlternateContent>
    </w:r>
    <w:r>
      <w:rPr>
        <w:noProof/>
        <w:lang w:val="it-IT" w:eastAsia="it-IT"/>
      </w:rPr>
      <w:drawing>
        <wp:anchor distT="152400" distB="152400" distL="152400" distR="152400" simplePos="0" relativeHeight="251661312" behindDoc="1" locked="0" layoutInCell="1" allowOverlap="1" wp14:anchorId="74A6BAC9" wp14:editId="3B58A96E">
          <wp:simplePos x="0" y="0"/>
          <wp:positionH relativeFrom="page">
            <wp:posOffset>1377125</wp:posOffset>
          </wp:positionH>
          <wp:positionV relativeFrom="page">
            <wp:posOffset>273693</wp:posOffset>
          </wp:positionV>
          <wp:extent cx="755650" cy="800100"/>
          <wp:effectExtent l="0" t="0" r="0" b="0"/>
          <wp:wrapNone/>
          <wp:docPr id="107374183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1.pn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80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D151074" w14:textId="77777777" w:rsidR="00BB2C66" w:rsidRDefault="001769FA">
    <w:pPr>
      <w:pStyle w:val="Intestazione"/>
      <w:tabs>
        <w:tab w:val="left" w:pos="645"/>
        <w:tab w:val="center" w:pos="7002"/>
      </w:tabs>
      <w:jc w:val="center"/>
      <w:rPr>
        <w:rStyle w:val="Ninguno"/>
        <w:rFonts w:ascii="Arial" w:eastAsia="Arial" w:hAnsi="Arial" w:cs="Arial"/>
        <w:b/>
        <w:bCs/>
        <w:sz w:val="24"/>
        <w:szCs w:val="24"/>
      </w:rPr>
    </w:pPr>
    <w:r>
      <w:rPr>
        <w:rStyle w:val="Ninguno"/>
        <w:rFonts w:ascii="Arial" w:hAnsi="Arial"/>
        <w:b/>
        <w:bCs/>
        <w:sz w:val="24"/>
        <w:szCs w:val="24"/>
      </w:rPr>
      <w:t>Iniciativa de Diálogo Latinoamericano</w:t>
    </w:r>
  </w:p>
  <w:p w14:paraId="4C24F906" w14:textId="77777777" w:rsidR="00BB2C66" w:rsidRDefault="001769FA">
    <w:pPr>
      <w:pStyle w:val="Intestazione"/>
      <w:tabs>
        <w:tab w:val="left" w:pos="645"/>
        <w:tab w:val="center" w:pos="7002"/>
      </w:tabs>
      <w:jc w:val="center"/>
      <w:rPr>
        <w:rStyle w:val="Ninguno"/>
        <w:rFonts w:ascii="Arial" w:eastAsia="Arial" w:hAnsi="Arial" w:cs="Arial"/>
        <w:b/>
        <w:bCs/>
        <w:i/>
        <w:iCs/>
        <w:sz w:val="24"/>
        <w:szCs w:val="24"/>
      </w:rPr>
    </w:pPr>
    <w:r>
      <w:rPr>
        <w:rStyle w:val="Ninguno"/>
        <w:rFonts w:ascii="Arial" w:hAnsi="Arial"/>
        <w:b/>
        <w:bCs/>
        <w:i/>
        <w:iCs/>
        <w:sz w:val="24"/>
        <w:szCs w:val="24"/>
      </w:rPr>
      <w:t>“Todo está conectado”</w:t>
    </w:r>
  </w:p>
  <w:p w14:paraId="41722E93" w14:textId="77777777" w:rsidR="00BB2C66" w:rsidRDefault="001769FA">
    <w:pPr>
      <w:pStyle w:val="Intestazione"/>
      <w:tabs>
        <w:tab w:val="left" w:pos="645"/>
        <w:tab w:val="center" w:pos="7002"/>
      </w:tabs>
      <w:jc w:val="center"/>
    </w:pPr>
    <w:r>
      <w:rPr>
        <w:rStyle w:val="Ninguno"/>
        <w:rFonts w:ascii="Arial" w:eastAsia="Arial" w:hAnsi="Arial" w:cs="Arial"/>
        <w:noProof/>
        <w:sz w:val="24"/>
        <w:szCs w:val="24"/>
        <w:lang w:val="it-IT" w:eastAsia="it-IT"/>
      </w:rPr>
      <mc:AlternateContent>
        <mc:Choice Requires="wps">
          <w:drawing>
            <wp:inline distT="0" distB="0" distL="0" distR="0" wp14:anchorId="5368B6E7" wp14:editId="733DA2DE">
              <wp:extent cx="5943600" cy="19050"/>
              <wp:effectExtent l="0" t="0" r="0" b="0"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cx="http://schemas.microsoft.com/office/drawing/2014/chartex" xmlns:w16se="http://schemas.microsoft.com/office/word/2015/wordml/symex">
          <w:pict>
            <v:rect id="_x0000_s1029" style="visibility:visible;width:468.0pt;height:1.5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302"/>
    <w:multiLevelType w:val="hybridMultilevel"/>
    <w:tmpl w:val="E5F6B90C"/>
    <w:lvl w:ilvl="0" w:tplc="9DC63878">
      <w:start w:val="1"/>
      <w:numFmt w:val="bullet"/>
      <w:lvlText w:val="•"/>
      <w:lvlJc w:val="left"/>
      <w:pPr>
        <w:ind w:left="50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A66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36F7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36E43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094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3896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74FCC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2486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BA7B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E4634E"/>
    <w:multiLevelType w:val="hybridMultilevel"/>
    <w:tmpl w:val="DA709DFC"/>
    <w:lvl w:ilvl="0" w:tplc="61FC81FA">
      <w:start w:val="1"/>
      <w:numFmt w:val="bullet"/>
      <w:lvlText w:val="•"/>
      <w:lvlJc w:val="left"/>
      <w:pPr>
        <w:ind w:left="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EE8DA2">
      <w:start w:val="1"/>
      <w:numFmt w:val="bullet"/>
      <w:lvlText w:val="o"/>
      <w:lvlJc w:val="left"/>
      <w:pPr>
        <w:ind w:left="1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C9DE0">
      <w:start w:val="1"/>
      <w:numFmt w:val="bullet"/>
      <w:lvlText w:val="▪"/>
      <w:lvlJc w:val="left"/>
      <w:pPr>
        <w:ind w:left="2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B054F0">
      <w:start w:val="1"/>
      <w:numFmt w:val="bullet"/>
      <w:lvlText w:val="•"/>
      <w:lvlJc w:val="left"/>
      <w:pPr>
        <w:ind w:left="29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2E4B56">
      <w:start w:val="1"/>
      <w:numFmt w:val="bullet"/>
      <w:lvlText w:val="o"/>
      <w:lvlJc w:val="left"/>
      <w:pPr>
        <w:ind w:left="36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A1EA">
      <w:start w:val="1"/>
      <w:numFmt w:val="bullet"/>
      <w:lvlText w:val="▪"/>
      <w:lvlJc w:val="left"/>
      <w:pPr>
        <w:ind w:left="43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7CF114">
      <w:start w:val="1"/>
      <w:numFmt w:val="bullet"/>
      <w:lvlText w:val="•"/>
      <w:lvlJc w:val="left"/>
      <w:pPr>
        <w:ind w:left="50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E5DE6">
      <w:start w:val="1"/>
      <w:numFmt w:val="bullet"/>
      <w:lvlText w:val="o"/>
      <w:lvlJc w:val="left"/>
      <w:pPr>
        <w:ind w:left="5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381D2E">
      <w:start w:val="1"/>
      <w:numFmt w:val="bullet"/>
      <w:lvlText w:val="▪"/>
      <w:lvlJc w:val="left"/>
      <w:pPr>
        <w:ind w:left="6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F427D02"/>
    <w:multiLevelType w:val="hybridMultilevel"/>
    <w:tmpl w:val="351264D4"/>
    <w:lvl w:ilvl="0" w:tplc="95240100">
      <w:start w:val="1"/>
      <w:numFmt w:val="bullet"/>
      <w:lvlText w:val="•"/>
      <w:lvlJc w:val="left"/>
      <w:pPr>
        <w:ind w:left="7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A4D9E4">
      <w:start w:val="1"/>
      <w:numFmt w:val="bullet"/>
      <w:lvlText w:val="o"/>
      <w:lvlJc w:val="left"/>
      <w:pPr>
        <w:ind w:left="14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023742">
      <w:start w:val="1"/>
      <w:numFmt w:val="bullet"/>
      <w:lvlText w:val="▪"/>
      <w:lvlJc w:val="left"/>
      <w:pPr>
        <w:ind w:left="21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8B132">
      <w:start w:val="1"/>
      <w:numFmt w:val="bullet"/>
      <w:lvlText w:val="•"/>
      <w:lvlJc w:val="left"/>
      <w:pPr>
        <w:ind w:left="29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10D2A8">
      <w:start w:val="1"/>
      <w:numFmt w:val="bullet"/>
      <w:lvlText w:val="o"/>
      <w:lvlJc w:val="left"/>
      <w:pPr>
        <w:ind w:left="36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4C0FC">
      <w:start w:val="1"/>
      <w:numFmt w:val="bullet"/>
      <w:lvlText w:val="▪"/>
      <w:lvlJc w:val="left"/>
      <w:pPr>
        <w:ind w:left="4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F26F5A">
      <w:start w:val="1"/>
      <w:numFmt w:val="bullet"/>
      <w:lvlText w:val="•"/>
      <w:lvlJc w:val="left"/>
      <w:pPr>
        <w:ind w:left="50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E243AC">
      <w:start w:val="1"/>
      <w:numFmt w:val="bullet"/>
      <w:lvlText w:val="o"/>
      <w:lvlJc w:val="left"/>
      <w:pPr>
        <w:ind w:left="57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44E8C6">
      <w:start w:val="1"/>
      <w:numFmt w:val="bullet"/>
      <w:lvlText w:val="▪"/>
      <w:lvlJc w:val="left"/>
      <w:pPr>
        <w:ind w:left="6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F4A37E5"/>
    <w:multiLevelType w:val="hybridMultilevel"/>
    <w:tmpl w:val="05E0A2DE"/>
    <w:lvl w:ilvl="0" w:tplc="C3C608EE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726DE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48F3EA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9C66E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58D34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0EB78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A4CED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0D358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8F17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B6905F8"/>
    <w:multiLevelType w:val="hybridMultilevel"/>
    <w:tmpl w:val="3E7C81D0"/>
    <w:lvl w:ilvl="0" w:tplc="A264510E">
      <w:start w:val="1"/>
      <w:numFmt w:val="bullet"/>
      <w:lvlText w:val="•"/>
      <w:lvlJc w:val="left"/>
      <w:pPr>
        <w:ind w:left="46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A2FA54">
      <w:start w:val="1"/>
      <w:numFmt w:val="bullet"/>
      <w:lvlText w:val="o"/>
      <w:lvlJc w:val="left"/>
      <w:pPr>
        <w:ind w:left="11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7C66DC">
      <w:start w:val="1"/>
      <w:numFmt w:val="bullet"/>
      <w:lvlText w:val="▪"/>
      <w:lvlJc w:val="left"/>
      <w:pPr>
        <w:ind w:left="19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BADEC8">
      <w:start w:val="1"/>
      <w:numFmt w:val="bullet"/>
      <w:lvlText w:val="•"/>
      <w:lvlJc w:val="left"/>
      <w:pPr>
        <w:ind w:left="262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C47610">
      <w:start w:val="1"/>
      <w:numFmt w:val="bullet"/>
      <w:lvlText w:val="o"/>
      <w:lvlJc w:val="left"/>
      <w:pPr>
        <w:ind w:left="33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EC38A4">
      <w:start w:val="1"/>
      <w:numFmt w:val="bullet"/>
      <w:lvlText w:val="▪"/>
      <w:lvlJc w:val="left"/>
      <w:pPr>
        <w:ind w:left="40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E25B38">
      <w:start w:val="1"/>
      <w:numFmt w:val="bullet"/>
      <w:lvlText w:val="•"/>
      <w:lvlJc w:val="left"/>
      <w:pPr>
        <w:ind w:left="478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764B78">
      <w:start w:val="1"/>
      <w:numFmt w:val="bullet"/>
      <w:lvlText w:val="o"/>
      <w:lvlJc w:val="left"/>
      <w:pPr>
        <w:ind w:left="55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14169A">
      <w:start w:val="1"/>
      <w:numFmt w:val="bullet"/>
      <w:lvlText w:val="▪"/>
      <w:lvlJc w:val="left"/>
      <w:pPr>
        <w:ind w:left="62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1C91D7E"/>
    <w:multiLevelType w:val="hybridMultilevel"/>
    <w:tmpl w:val="69149794"/>
    <w:lvl w:ilvl="0" w:tplc="999C5D8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6B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C9E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76692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AC0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482E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8C95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A691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66FD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368693B"/>
    <w:multiLevelType w:val="hybridMultilevel"/>
    <w:tmpl w:val="86724C9C"/>
    <w:lvl w:ilvl="0" w:tplc="9482B6C4">
      <w:start w:val="1"/>
      <w:numFmt w:val="bullet"/>
      <w:lvlText w:val="•"/>
      <w:lvlJc w:val="left"/>
      <w:pPr>
        <w:ind w:left="50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C6D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28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4C666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C0BC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0E10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506DC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9AB3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61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EBD0B14"/>
    <w:multiLevelType w:val="hybridMultilevel"/>
    <w:tmpl w:val="7264D7D8"/>
    <w:lvl w:ilvl="0" w:tplc="26BEC8E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F3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52CE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D8BE7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6A72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20B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50E11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142D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F061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2AF6F08"/>
    <w:multiLevelType w:val="hybridMultilevel"/>
    <w:tmpl w:val="AAA0540C"/>
    <w:lvl w:ilvl="0" w:tplc="CB4CC25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4D4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5A3D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077A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BCCD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304C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F65FC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D21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88EA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7BF3D7B"/>
    <w:multiLevelType w:val="hybridMultilevel"/>
    <w:tmpl w:val="B15A639A"/>
    <w:lvl w:ilvl="0" w:tplc="72EC42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C7C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81D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72509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7610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AE87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0EA61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C841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C97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8C9006E"/>
    <w:multiLevelType w:val="hybridMultilevel"/>
    <w:tmpl w:val="32DCB392"/>
    <w:lvl w:ilvl="0" w:tplc="8A7C30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8E70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AF6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DE983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8EE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40B2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826E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128F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4E4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34D02A5"/>
    <w:multiLevelType w:val="hybridMultilevel"/>
    <w:tmpl w:val="65920DF2"/>
    <w:lvl w:ilvl="0" w:tplc="75F22F1A">
      <w:start w:val="1"/>
      <w:numFmt w:val="bullet"/>
      <w:lvlText w:val="•"/>
      <w:lvlJc w:val="left"/>
      <w:pPr>
        <w:ind w:left="46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928760">
      <w:start w:val="1"/>
      <w:numFmt w:val="bullet"/>
      <w:lvlText w:val="o"/>
      <w:lvlJc w:val="left"/>
      <w:pPr>
        <w:ind w:left="11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882DE">
      <w:start w:val="1"/>
      <w:numFmt w:val="bullet"/>
      <w:lvlText w:val="▪"/>
      <w:lvlJc w:val="left"/>
      <w:pPr>
        <w:ind w:left="19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D23E90">
      <w:start w:val="1"/>
      <w:numFmt w:val="bullet"/>
      <w:lvlText w:val="•"/>
      <w:lvlJc w:val="left"/>
      <w:pPr>
        <w:ind w:left="262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835BC">
      <w:start w:val="1"/>
      <w:numFmt w:val="bullet"/>
      <w:lvlText w:val="o"/>
      <w:lvlJc w:val="left"/>
      <w:pPr>
        <w:ind w:left="33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EDA14">
      <w:start w:val="1"/>
      <w:numFmt w:val="bullet"/>
      <w:lvlText w:val="▪"/>
      <w:lvlJc w:val="left"/>
      <w:pPr>
        <w:ind w:left="40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A3E70">
      <w:start w:val="1"/>
      <w:numFmt w:val="bullet"/>
      <w:lvlText w:val="•"/>
      <w:lvlJc w:val="left"/>
      <w:pPr>
        <w:ind w:left="478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EAB004">
      <w:start w:val="1"/>
      <w:numFmt w:val="bullet"/>
      <w:lvlText w:val="o"/>
      <w:lvlJc w:val="left"/>
      <w:pPr>
        <w:ind w:left="55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70EBA0">
      <w:start w:val="1"/>
      <w:numFmt w:val="bullet"/>
      <w:lvlText w:val="▪"/>
      <w:lvlJc w:val="left"/>
      <w:pPr>
        <w:ind w:left="62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DFA176B"/>
    <w:multiLevelType w:val="hybridMultilevel"/>
    <w:tmpl w:val="45D2EAD4"/>
    <w:lvl w:ilvl="0" w:tplc="568CD3F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5E62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0017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E76D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FC86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960C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446C7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E40E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26F5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368684D"/>
    <w:multiLevelType w:val="hybridMultilevel"/>
    <w:tmpl w:val="60C015D8"/>
    <w:lvl w:ilvl="0" w:tplc="4E46429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3E45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0288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62B58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E614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229F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2108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C479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1AF5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5466B13"/>
    <w:multiLevelType w:val="hybridMultilevel"/>
    <w:tmpl w:val="28525DC2"/>
    <w:lvl w:ilvl="0" w:tplc="72C6734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005F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C4ED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CCE01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85A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AB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068F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62B1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B297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5F6648D"/>
    <w:multiLevelType w:val="hybridMultilevel"/>
    <w:tmpl w:val="A3BE5C9A"/>
    <w:lvl w:ilvl="0" w:tplc="FDA401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084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60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5A648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EE98A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441B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CC283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2897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A621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DE04C6C"/>
    <w:multiLevelType w:val="hybridMultilevel"/>
    <w:tmpl w:val="3544F234"/>
    <w:lvl w:ilvl="0" w:tplc="548CEB6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48D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BEF0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C84B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EE0B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8005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8A626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7A70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2A5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3"/>
    <w:lvlOverride w:ilvl="0">
      <w:lvl w:ilvl="0" w:tplc="C3C608EE">
        <w:start w:val="1"/>
        <w:numFmt w:val="bullet"/>
        <w:lvlText w:val="•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726DEA">
        <w:start w:val="1"/>
        <w:numFmt w:val="bullet"/>
        <w:lvlText w:val="•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48F3EA">
        <w:start w:val="1"/>
        <w:numFmt w:val="bullet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9C66E6">
        <w:start w:val="1"/>
        <w:numFmt w:val="bullet"/>
        <w:lvlText w:val="•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58D344">
        <w:start w:val="1"/>
        <w:numFmt w:val="bullet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40EB78">
        <w:start w:val="1"/>
        <w:numFmt w:val="bullet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A4CEDA">
        <w:start w:val="1"/>
        <w:numFmt w:val="bullet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F0D358">
        <w:start w:val="1"/>
        <w:numFmt w:val="bullet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08F172">
        <w:start w:val="1"/>
        <w:numFmt w:val="bullet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9"/>
  </w:num>
  <w:num w:numId="11">
    <w:abstractNumId w:val="8"/>
  </w:num>
  <w:num w:numId="12">
    <w:abstractNumId w:val="15"/>
  </w:num>
  <w:num w:numId="13">
    <w:abstractNumId w:val="10"/>
  </w:num>
  <w:num w:numId="14">
    <w:abstractNumId w:val="13"/>
  </w:num>
  <w:num w:numId="15">
    <w:abstractNumId w:val="5"/>
  </w:num>
  <w:num w:numId="16">
    <w:abstractNumId w:val="1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66"/>
    <w:rsid w:val="001769FA"/>
    <w:rsid w:val="003064D8"/>
    <w:rsid w:val="003E6776"/>
    <w:rsid w:val="006A7AE4"/>
    <w:rsid w:val="00971275"/>
    <w:rsid w:val="00BA53EA"/>
    <w:rsid w:val="00BB2C66"/>
    <w:rsid w:val="00D1254E"/>
    <w:rsid w:val="00DE4AA6"/>
    <w:rsid w:val="00EB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BF23"/>
  <w15:docId w15:val="{D45331BB-0E93-4182-B293-237CA944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aragrafoelenco">
    <w:name w:val="List Paragraph"/>
    <w:pPr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4" Type="http://schemas.openxmlformats.org/officeDocument/2006/relationships/image" Target="media/image3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5882</Characters>
  <Application>Microsoft Macintosh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Utente di Microsoft Office</cp:lastModifiedBy>
  <cp:revision>3</cp:revision>
  <dcterms:created xsi:type="dcterms:W3CDTF">2017-11-24T16:11:00Z</dcterms:created>
  <dcterms:modified xsi:type="dcterms:W3CDTF">2017-11-24T16:25:00Z</dcterms:modified>
</cp:coreProperties>
</file>